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95" w:rsidRDefault="00805E95" w:rsidP="00805E95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805E95" w:rsidRDefault="00805E95" w:rsidP="00805E9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84EBAF4" wp14:editId="3F66EBEC">
            <wp:simplePos x="0" y="0"/>
            <wp:positionH relativeFrom="column">
              <wp:posOffset>19050</wp:posOffset>
            </wp:positionH>
            <wp:positionV relativeFrom="paragraph">
              <wp:posOffset>-291465</wp:posOffset>
            </wp:positionV>
            <wp:extent cx="6096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25" y="21016"/>
                <wp:lineTo x="20925" y="0"/>
                <wp:lineTo x="0" y="0"/>
              </wp:wrapPolygon>
            </wp:wrapThrough>
            <wp:docPr id="1" name="Obraz 1" descr="C:\Users\acyranek\Desktop\herb 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cyranek\Desktop\herb mal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E95">
        <w:rPr>
          <w:rFonts w:ascii="Monotype Corsiva" w:eastAsia="Times New Roman" w:hAnsi="Monotype Corsiva" w:cs="Times New Roman"/>
          <w:sz w:val="52"/>
          <w:szCs w:val="52"/>
          <w:lang w:eastAsia="ar-SA"/>
        </w:rPr>
        <w:t xml:space="preserve">Wójt </w:t>
      </w:r>
      <w:r w:rsidRPr="00805E95">
        <w:rPr>
          <w:rFonts w:ascii="Monotype Corsiva" w:eastAsia="Times New Roman" w:hAnsi="Monotype Corsiva" w:cs="Times New Roman"/>
          <w:color w:val="141400"/>
          <w:sz w:val="56"/>
          <w:szCs w:val="56"/>
          <w:lang w:eastAsia="ar-SA"/>
        </w:rPr>
        <w:t>Gminy Kwidzyn</w:t>
      </w:r>
      <w:r w:rsidRPr="00126ABC">
        <w:rPr>
          <w:rFonts w:eastAsia="Times New Roman" w:cstheme="minorHAnsi"/>
          <w:lang w:eastAsia="pl-PL"/>
        </w:rPr>
        <w:t xml:space="preserve"> </w:t>
      </w:r>
    </w:p>
    <w:p w:rsidR="00805E95" w:rsidRPr="00126ABC" w:rsidRDefault="00805E95" w:rsidP="00805E95">
      <w:pPr>
        <w:spacing w:after="0" w:line="360" w:lineRule="auto"/>
        <w:ind w:left="5664" w:firstLine="708"/>
        <w:jc w:val="both"/>
        <w:rPr>
          <w:rFonts w:eastAsia="Times New Roman" w:cstheme="minorHAnsi"/>
          <w:lang w:eastAsia="pl-PL"/>
        </w:rPr>
      </w:pPr>
      <w:r w:rsidRPr="00126ABC">
        <w:rPr>
          <w:rFonts w:eastAsia="Times New Roman" w:cstheme="minorHAnsi"/>
          <w:lang w:eastAsia="pl-PL"/>
        </w:rPr>
        <w:t xml:space="preserve">Kwidzyn, dnia </w:t>
      </w:r>
      <w:r>
        <w:rPr>
          <w:rFonts w:eastAsia="Times New Roman" w:cstheme="minorHAnsi"/>
          <w:lang w:eastAsia="pl-PL"/>
        </w:rPr>
        <w:t>1 lipca 2021</w:t>
      </w:r>
      <w:r w:rsidRPr="00126ABC">
        <w:rPr>
          <w:rFonts w:eastAsia="Times New Roman" w:cstheme="minorHAnsi"/>
          <w:lang w:eastAsia="pl-PL"/>
        </w:rPr>
        <w:t xml:space="preserve"> r. </w:t>
      </w:r>
    </w:p>
    <w:p w:rsidR="00805E95" w:rsidRPr="00805E95" w:rsidRDefault="00805E95" w:rsidP="00805E95">
      <w:pPr>
        <w:rPr>
          <w:rFonts w:ascii="Calibri" w:eastAsia="Times New Roman" w:hAnsi="Calibri" w:cs="Times New Roman"/>
          <w:lang w:eastAsia="pl-PL"/>
        </w:rPr>
      </w:pPr>
      <w:bookmarkStart w:id="0" w:name="_GoBack"/>
      <w:r>
        <w:rPr>
          <w:rFonts w:cstheme="minorHAnsi"/>
          <w:color w:val="000000"/>
        </w:rPr>
        <w:t>OŚiGW.</w:t>
      </w:r>
      <w:r w:rsidRPr="00126ABC">
        <w:rPr>
          <w:rFonts w:cstheme="minorHAnsi"/>
          <w:color w:val="000000"/>
        </w:rPr>
        <w:t>6220.2.</w:t>
      </w:r>
      <w:r>
        <w:rPr>
          <w:rFonts w:cstheme="minorHAnsi"/>
          <w:color w:val="000000"/>
        </w:rPr>
        <w:t>2021</w:t>
      </w:r>
    </w:p>
    <w:bookmarkEnd w:id="0"/>
    <w:p w:rsidR="0030357D" w:rsidRPr="006524BB" w:rsidRDefault="0095391C" w:rsidP="0030357D">
      <w:pPr>
        <w:spacing w:before="170" w:after="113"/>
        <w:jc w:val="center"/>
        <w:rPr>
          <w:rFonts w:eastAsia="Times New Roman" w:cstheme="minorHAnsi"/>
          <w:b/>
          <w:bCs/>
          <w:lang w:eastAsia="ar-SA"/>
        </w:rPr>
      </w:pPr>
      <w:r w:rsidRPr="006524BB">
        <w:rPr>
          <w:rFonts w:cstheme="minorHAnsi"/>
          <w:b/>
          <w:i/>
        </w:rPr>
        <w:t xml:space="preserve">Zawiadomienie </w:t>
      </w:r>
      <w:r w:rsidRPr="006524BB">
        <w:rPr>
          <w:rFonts w:cstheme="minorHAnsi"/>
          <w:b/>
          <w:i/>
        </w:rPr>
        <w:br/>
      </w:r>
      <w:r w:rsidR="0030357D" w:rsidRPr="006524BB">
        <w:rPr>
          <w:rFonts w:eastAsia="Times New Roman" w:cstheme="minorHAnsi"/>
          <w:b/>
          <w:bCs/>
          <w:lang w:eastAsia="ar-SA"/>
        </w:rPr>
        <w:t>o wystąpieniu o uzgodnienie warunków realizacji przedsięwzięcia do Regionalnego Dyrektora Ochrony Środowiska w Gdańsku, Państwowego Gospodarstwa Wodnego Wody Polskie oraz o wystąpieniu o wydanie opinii odnośnie warunków realizacji przedsięwzięcia do Państwowego Powiatowego Inspektora Sanitarnego w Kwidzynie</w:t>
      </w:r>
    </w:p>
    <w:p w:rsidR="0095391C" w:rsidRPr="006524BB" w:rsidRDefault="0095391C" w:rsidP="00677919">
      <w:pPr>
        <w:jc w:val="center"/>
        <w:rPr>
          <w:rFonts w:eastAsia="Times New Roman" w:cstheme="minorHAnsi"/>
          <w:i/>
          <w:spacing w:val="5"/>
          <w:lang w:eastAsia="ar-SA"/>
        </w:rPr>
      </w:pPr>
      <w:r w:rsidRPr="006524BB">
        <w:rPr>
          <w:rFonts w:eastAsia="Times New Roman" w:cstheme="minorHAnsi"/>
          <w:i/>
          <w:lang w:eastAsia="ar-SA"/>
        </w:rPr>
        <w:t>Na podstawie art. 49 ustawy z dnia 14.06.1960r. K.p.a</w:t>
      </w:r>
      <w:r w:rsidRPr="006524BB">
        <w:rPr>
          <w:rFonts w:eastAsia="Times New Roman" w:cstheme="minorHAnsi"/>
          <w:i/>
          <w:iCs/>
          <w:spacing w:val="5"/>
          <w:lang w:eastAsia="ar-SA"/>
        </w:rPr>
        <w:t>. (</w:t>
      </w:r>
      <w:r w:rsidR="00805E95" w:rsidRPr="00805E95">
        <w:rPr>
          <w:rFonts w:cstheme="minorHAnsi"/>
          <w:i/>
        </w:rPr>
        <w:t>tekst jedn. Dz. U.2021, poz. 735</w:t>
      </w:r>
      <w:r w:rsidRPr="006524BB">
        <w:rPr>
          <w:rFonts w:eastAsia="Times New Roman" w:cstheme="minorHAnsi"/>
          <w:i/>
          <w:iCs/>
          <w:spacing w:val="5"/>
          <w:lang w:eastAsia="ar-SA"/>
        </w:rPr>
        <w:t>)</w:t>
      </w:r>
      <w:r w:rsidRPr="006524BB">
        <w:rPr>
          <w:rFonts w:eastAsia="Times New Roman" w:cstheme="minorHAnsi"/>
          <w:i/>
          <w:lang w:eastAsia="ar-SA"/>
        </w:rPr>
        <w:t xml:space="preserve"> oraz</w:t>
      </w:r>
      <w:r w:rsidRPr="006524BB">
        <w:rPr>
          <w:rFonts w:eastAsia="Times New Roman" w:cstheme="minorHAnsi"/>
          <w:i/>
          <w:iCs/>
          <w:spacing w:val="5"/>
          <w:lang w:eastAsia="ar-SA"/>
        </w:rPr>
        <w:t xml:space="preserve"> art. 77 ust. 1 pkt  2 ustawy z dnia 3 października 2008r. o u</w:t>
      </w:r>
      <w:r w:rsidRPr="006524BB">
        <w:rPr>
          <w:rFonts w:eastAsia="Times New Roman" w:cstheme="minorHAnsi"/>
          <w:i/>
          <w:spacing w:val="5"/>
          <w:lang w:eastAsia="ar-SA"/>
        </w:rPr>
        <w:t xml:space="preserve">dostępnianiu informacji o środowisku i jego ochronie, udziale społeczeństwa w ochronie środowiska oraz o ocenach oddziaływania na środowisko </w:t>
      </w:r>
      <w:r w:rsidR="0042748F" w:rsidRPr="006524BB">
        <w:rPr>
          <w:rFonts w:eastAsia="Times New Roman" w:cstheme="minorHAnsi"/>
          <w:i/>
          <w:iCs/>
          <w:spacing w:val="5"/>
          <w:lang w:eastAsia="ar-SA"/>
        </w:rPr>
        <w:t>(</w:t>
      </w:r>
      <w:r w:rsidR="00805E95" w:rsidRPr="00805E95">
        <w:rPr>
          <w:rFonts w:cstheme="minorHAnsi"/>
          <w:i/>
          <w:color w:val="000000"/>
        </w:rPr>
        <w:t>tekst jednolity Dz. U. z 2021 poz. 247 powoływanej dalej jako „</w:t>
      </w:r>
      <w:proofErr w:type="spellStart"/>
      <w:r w:rsidR="00805E95" w:rsidRPr="00805E95">
        <w:rPr>
          <w:rFonts w:cstheme="minorHAnsi"/>
          <w:i/>
          <w:color w:val="000000"/>
        </w:rPr>
        <w:t>Uooś</w:t>
      </w:r>
      <w:proofErr w:type="spellEnd"/>
      <w:r w:rsidR="00805E95" w:rsidRPr="00805E95">
        <w:rPr>
          <w:rFonts w:cstheme="minorHAnsi"/>
          <w:i/>
          <w:color w:val="000000"/>
        </w:rPr>
        <w:t>”</w:t>
      </w:r>
      <w:r w:rsidR="0042748F" w:rsidRPr="00805E95">
        <w:rPr>
          <w:rFonts w:eastAsia="Times New Roman" w:cstheme="minorHAnsi"/>
          <w:i/>
          <w:iCs/>
          <w:spacing w:val="5"/>
          <w:lang w:eastAsia="ar-SA"/>
        </w:rPr>
        <w:t>).</w:t>
      </w:r>
    </w:p>
    <w:p w:rsidR="000328D4" w:rsidRPr="000328D4" w:rsidRDefault="000328D4" w:rsidP="000328D4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lang w:eastAsia="ar-SA"/>
        </w:rPr>
      </w:pPr>
      <w:r w:rsidRPr="000328D4">
        <w:rPr>
          <w:rFonts w:ascii="Calibri" w:eastAsia="Times New Roman" w:hAnsi="Calibri" w:cs="Calibri"/>
          <w:b/>
          <w:lang w:eastAsia="ar-SA"/>
        </w:rPr>
        <w:t xml:space="preserve">W związku z prowadzonym, na wniosek </w:t>
      </w:r>
      <w:r w:rsidR="00805E95" w:rsidRPr="00805E95">
        <w:rPr>
          <w:rFonts w:cstheme="minorHAnsi"/>
          <w:b/>
          <w:color w:val="000000"/>
        </w:rPr>
        <w:t xml:space="preserve">Energia TL Sp. Z o. o., </w:t>
      </w:r>
      <w:r w:rsidR="00805E95" w:rsidRPr="00805E95">
        <w:rPr>
          <w:rFonts w:cstheme="minorHAnsi"/>
          <w:b/>
          <w:color w:val="000000"/>
        </w:rPr>
        <w:br/>
        <w:t xml:space="preserve">ul. Górna 5, 10-040 Olsztyn, reprezentowana przez Pana Krzysztofa </w:t>
      </w:r>
      <w:proofErr w:type="spellStart"/>
      <w:r w:rsidR="00805E95" w:rsidRPr="00805E95">
        <w:rPr>
          <w:rFonts w:cstheme="minorHAnsi"/>
          <w:b/>
          <w:color w:val="000000"/>
        </w:rPr>
        <w:t>Kacprzyckiego</w:t>
      </w:r>
      <w:proofErr w:type="spellEnd"/>
      <w:r w:rsidRPr="000328D4">
        <w:rPr>
          <w:rFonts w:ascii="Calibri" w:eastAsia="Times New Roman" w:hAnsi="Calibri" w:cs="Calibri"/>
          <w:b/>
          <w:lang w:eastAsia="ar-SA"/>
        </w:rPr>
        <w:t xml:space="preserve">, postępowaniem administracyjnym odnośnie wydania decyzji </w:t>
      </w:r>
      <w:r w:rsidRPr="00805E95">
        <w:rPr>
          <w:rFonts w:ascii="Calibri" w:eastAsia="Times New Roman" w:hAnsi="Calibri" w:cs="Calibri"/>
          <w:b/>
          <w:lang w:eastAsia="ar-SA"/>
        </w:rPr>
        <w:t xml:space="preserve">o środowiskowych uwarunkowaniach dla przedsięwzięcia pn.: Budowa </w:t>
      </w:r>
      <w:r w:rsidR="00805E95" w:rsidRPr="00805E95">
        <w:rPr>
          <w:rFonts w:cstheme="minorHAnsi"/>
          <w:b/>
          <w:color w:val="000000"/>
        </w:rPr>
        <w:t>instalacji fotowolt</w:t>
      </w:r>
      <w:r w:rsidR="00805E95">
        <w:rPr>
          <w:rFonts w:cstheme="minorHAnsi"/>
          <w:b/>
          <w:color w:val="000000"/>
        </w:rPr>
        <w:t>aicznej o mocy do 150 MW wraz z </w:t>
      </w:r>
      <w:r w:rsidR="00805E95" w:rsidRPr="00805E95">
        <w:rPr>
          <w:rFonts w:cstheme="minorHAnsi"/>
          <w:b/>
          <w:color w:val="000000"/>
        </w:rPr>
        <w:t>infrastrukturą towarzyszącą na działkach ewidencyjnych 8/21, 8/22, 8/23, 8/24, 8/25, 8/26, 8/27, 8/28, 8/29, 8/30, w obrębie geodezyjnym Kamionka, gmina Kwidzyn, powiat kwidzyński, woj. pomorskie</w:t>
      </w:r>
      <w:r w:rsidRPr="000328D4">
        <w:rPr>
          <w:rFonts w:ascii="Calibri" w:eastAsia="Times New Roman" w:hAnsi="Calibri" w:cs="Calibri"/>
          <w:b/>
          <w:lang w:eastAsia="ar-SA"/>
        </w:rPr>
        <w:t>” informuję, że Wójt Gminy Kwidzyn zwrócił się do:</w:t>
      </w:r>
    </w:p>
    <w:p w:rsidR="000328D4" w:rsidRPr="000328D4" w:rsidRDefault="000328D4" w:rsidP="000328D4">
      <w:pPr>
        <w:numPr>
          <w:ilvl w:val="0"/>
          <w:numId w:val="11"/>
        </w:numPr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lang w:eastAsia="ar-SA"/>
        </w:rPr>
      </w:pPr>
      <w:r w:rsidRPr="000328D4">
        <w:rPr>
          <w:rFonts w:ascii="Calibri" w:eastAsia="Times New Roman" w:hAnsi="Calibri" w:cs="Calibri"/>
          <w:b/>
          <w:lang w:eastAsia="ar-SA"/>
        </w:rPr>
        <w:t>Regionalnego Dyrektora Ochrony Środowiska w Gdańsku, o uzgodnienie warunków realizacji w/w przedsięwzięcia,</w:t>
      </w:r>
    </w:p>
    <w:p w:rsidR="000328D4" w:rsidRPr="000328D4" w:rsidRDefault="000328D4" w:rsidP="000328D4">
      <w:pPr>
        <w:numPr>
          <w:ilvl w:val="0"/>
          <w:numId w:val="11"/>
        </w:numPr>
        <w:suppressAutoHyphens/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b/>
          <w:lang w:eastAsia="ar-SA"/>
        </w:rPr>
      </w:pPr>
      <w:r w:rsidRPr="000328D4">
        <w:rPr>
          <w:rFonts w:ascii="Calibri" w:eastAsia="Times New Roman" w:hAnsi="Calibri" w:cs="Calibri"/>
          <w:b/>
          <w:lang w:eastAsia="ar-SA"/>
        </w:rPr>
        <w:t xml:space="preserve">Państwowego Powiatowego Inspektora Sanitarnego w Kwidzynie, o wydanie opinii odnośnie warunków realizacji w/w przedsięwzięcia. </w:t>
      </w:r>
    </w:p>
    <w:p w:rsidR="000328D4" w:rsidRPr="000328D4" w:rsidRDefault="000328D4" w:rsidP="000328D4">
      <w:pPr>
        <w:numPr>
          <w:ilvl w:val="0"/>
          <w:numId w:val="11"/>
        </w:numPr>
        <w:suppressAutoHyphens/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b/>
          <w:lang w:eastAsia="ar-SA"/>
        </w:rPr>
      </w:pPr>
      <w:r w:rsidRPr="000328D4">
        <w:rPr>
          <w:rFonts w:ascii="Calibri" w:eastAsia="Times New Roman" w:hAnsi="Calibri" w:cs="Calibri"/>
          <w:b/>
          <w:lang w:eastAsia="ar-SA"/>
        </w:rPr>
        <w:t>Państwowego Gospodarstwa Wodnego Wody Polskie, o uzgodnienie warunków realizacji w/w przedsięwzięcia.</w:t>
      </w:r>
    </w:p>
    <w:p w:rsidR="000328D4" w:rsidRDefault="000328D4" w:rsidP="00BE407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95391C" w:rsidRPr="006524BB" w:rsidRDefault="0095391C" w:rsidP="00BE4075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6524BB">
        <w:rPr>
          <w:rFonts w:eastAsia="Times New Roman" w:cstheme="minorHAnsi"/>
          <w:b/>
          <w:lang w:eastAsia="ar-SA"/>
        </w:rPr>
        <w:t xml:space="preserve">Z w/w dokumentami można się zapoznać w tut. urzędzie, przy ul. </w:t>
      </w:r>
      <w:r w:rsidR="00DB65E1" w:rsidRPr="006524BB">
        <w:rPr>
          <w:rFonts w:eastAsia="Times New Roman" w:cstheme="minorHAnsi"/>
          <w:b/>
          <w:lang w:eastAsia="ar-SA"/>
        </w:rPr>
        <w:t>Grudziądzkiej</w:t>
      </w:r>
      <w:r w:rsidRPr="006524BB">
        <w:rPr>
          <w:rFonts w:eastAsia="Times New Roman" w:cstheme="minorHAnsi"/>
          <w:b/>
          <w:lang w:eastAsia="ar-SA"/>
        </w:rPr>
        <w:t xml:space="preserve"> 30, pok. </w:t>
      </w:r>
      <w:r w:rsidR="00DB65E1" w:rsidRPr="006524BB">
        <w:rPr>
          <w:rFonts w:eastAsia="Times New Roman" w:cstheme="minorHAnsi"/>
          <w:b/>
          <w:lang w:eastAsia="ar-SA"/>
        </w:rPr>
        <w:t>9</w:t>
      </w:r>
      <w:r w:rsidRPr="006524BB">
        <w:rPr>
          <w:rFonts w:eastAsia="Times New Roman" w:cstheme="minorHAnsi"/>
          <w:b/>
          <w:lang w:eastAsia="ar-SA"/>
        </w:rPr>
        <w:br/>
        <w:t xml:space="preserve">(tel.: </w:t>
      </w:r>
      <w:r w:rsidR="00DB65E1" w:rsidRPr="006524BB">
        <w:rPr>
          <w:rFonts w:eastAsia="Times New Roman" w:cstheme="minorHAnsi"/>
          <w:b/>
          <w:lang w:eastAsia="ar-SA"/>
        </w:rPr>
        <w:t>55 261 41 81</w:t>
      </w:r>
      <w:r w:rsidRPr="006524BB">
        <w:rPr>
          <w:rFonts w:eastAsia="Times New Roman" w:cstheme="minorHAnsi"/>
          <w:b/>
          <w:lang w:eastAsia="ar-SA"/>
        </w:rPr>
        <w:t>).</w:t>
      </w:r>
    </w:p>
    <w:p w:rsidR="000328D4" w:rsidRDefault="000328D4" w:rsidP="009539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328D4" w:rsidRPr="000328D4" w:rsidRDefault="000328D4" w:rsidP="000328D4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0328D4">
        <w:rPr>
          <w:rFonts w:ascii="Calibri" w:eastAsia="Times New Roman" w:hAnsi="Calibri" w:cs="Calibri"/>
          <w:i/>
          <w:lang w:eastAsia="ar-SA"/>
        </w:rPr>
        <w:t xml:space="preserve">Ponieważ liczba stron niniejszego postępowania przekracza 10, zgodnie z art. 74 ust. 3 ustawy o udostępnieniu informacji o środowisku i jego ochronie, udziale społeczeństwa w ochronie środowiska oraz o ocenach oddziaływania na środowisko, niniejsze obwieszczenie zostaje podane do wiadomości przez zamieszczenie na stronie Biuletynu Informacji Publicznej Urzędu Gminy Kwidzyn oraz na tablicy ogłoszeń przy tut. urzędzie, Sołtysowi Sołectwa </w:t>
      </w:r>
      <w:r w:rsidR="00805E95">
        <w:rPr>
          <w:rFonts w:ascii="Calibri" w:eastAsia="Times New Roman" w:hAnsi="Calibri" w:cs="Calibri"/>
          <w:i/>
          <w:lang w:eastAsia="ar-SA"/>
        </w:rPr>
        <w:t>Kamionka</w:t>
      </w:r>
      <w:r w:rsidRPr="000328D4">
        <w:rPr>
          <w:rFonts w:ascii="Calibri" w:eastAsia="Times New Roman" w:hAnsi="Calibri" w:cs="Calibri"/>
          <w:i/>
          <w:lang w:eastAsia="ar-SA"/>
        </w:rPr>
        <w:t xml:space="preserve"> z prośbą o rozpowszechnienie ww. obwieszczenia wśród mieszkańców.</w:t>
      </w:r>
    </w:p>
    <w:p w:rsidR="00BE4075" w:rsidRDefault="00BE4075" w:rsidP="00561190">
      <w:pPr>
        <w:spacing w:after="0" w:line="360" w:lineRule="auto"/>
        <w:rPr>
          <w:rFonts w:eastAsia="Times New Roman" w:cstheme="minorHAnsi"/>
          <w:bCs/>
          <w:u w:val="single"/>
          <w:lang w:eastAsia="pl-PL"/>
        </w:rPr>
      </w:pPr>
    </w:p>
    <w:p w:rsidR="000328D4" w:rsidRPr="000328D4" w:rsidRDefault="000328D4" w:rsidP="000328D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0328D4">
        <w:rPr>
          <w:rFonts w:ascii="Calibri" w:eastAsia="Times New Roman" w:hAnsi="Calibri" w:cs="Calibri"/>
          <w:lang w:eastAsia="ar-SA"/>
        </w:rPr>
        <w:t>Zgodnie z art. 49 Kpa doręczenie uważa się za dokonane po upływie 14 dni od dnia publicznego ogłoszenia.</w:t>
      </w:r>
    </w:p>
    <w:p w:rsidR="00237F91" w:rsidRPr="00237F91" w:rsidRDefault="00237F91" w:rsidP="00237F91">
      <w:pPr>
        <w:spacing w:after="0" w:line="240" w:lineRule="auto"/>
        <w:ind w:left="5954"/>
        <w:rPr>
          <w:rFonts w:ascii="Calibri" w:eastAsia="Times New Roman" w:hAnsi="Calibri" w:cs="Times New Roman"/>
          <w:i/>
          <w:lang w:eastAsia="pl-PL"/>
        </w:rPr>
      </w:pPr>
      <w:r w:rsidRPr="00237F91">
        <w:rPr>
          <w:rFonts w:ascii="Calibri" w:eastAsia="Times New Roman" w:hAnsi="Calibri" w:cs="Times New Roman"/>
          <w:i/>
          <w:lang w:eastAsia="pl-PL"/>
        </w:rPr>
        <w:t>Wójt Gminy Kwidzyn</w:t>
      </w:r>
    </w:p>
    <w:p w:rsidR="00237F91" w:rsidRPr="00237F91" w:rsidRDefault="00237F91" w:rsidP="00237F91">
      <w:pPr>
        <w:spacing w:after="0" w:line="240" w:lineRule="auto"/>
        <w:ind w:left="5954"/>
        <w:rPr>
          <w:rFonts w:ascii="Calibri" w:eastAsia="Times New Roman" w:hAnsi="Calibri" w:cs="Times New Roman"/>
          <w:i/>
          <w:lang w:eastAsia="pl-PL"/>
        </w:rPr>
      </w:pPr>
      <w:r w:rsidRPr="00237F91">
        <w:rPr>
          <w:rFonts w:ascii="Calibri" w:eastAsia="Times New Roman" w:hAnsi="Calibri" w:cs="Times New Roman"/>
          <w:i/>
          <w:lang w:eastAsia="pl-PL"/>
        </w:rPr>
        <w:t>Dariusz Wierzba</w:t>
      </w:r>
    </w:p>
    <w:p w:rsidR="005D0D00" w:rsidRPr="00805E95" w:rsidRDefault="005D0D00" w:rsidP="00237F91">
      <w:pPr>
        <w:spacing w:after="0" w:line="36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sectPr w:rsidR="005D0D00" w:rsidRPr="00805E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E9" w:rsidRDefault="006838E9" w:rsidP="00273BAF">
      <w:pPr>
        <w:spacing w:after="0" w:line="240" w:lineRule="auto"/>
      </w:pPr>
      <w:r>
        <w:separator/>
      </w:r>
    </w:p>
  </w:endnote>
  <w:endnote w:type="continuationSeparator" w:id="0">
    <w:p w:rsidR="006838E9" w:rsidRDefault="006838E9" w:rsidP="002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AF" w:rsidRDefault="00273BAF"/>
  <w:p w:rsidR="00273BAF" w:rsidRDefault="00273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E9" w:rsidRDefault="006838E9" w:rsidP="00273BAF">
      <w:pPr>
        <w:spacing w:after="0" w:line="240" w:lineRule="auto"/>
      </w:pPr>
      <w:r>
        <w:separator/>
      </w:r>
    </w:p>
  </w:footnote>
  <w:footnote w:type="continuationSeparator" w:id="0">
    <w:p w:rsidR="006838E9" w:rsidRDefault="006838E9" w:rsidP="002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C63CB2"/>
    <w:multiLevelType w:val="hybridMultilevel"/>
    <w:tmpl w:val="956A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F3470"/>
    <w:multiLevelType w:val="hybridMultilevel"/>
    <w:tmpl w:val="1958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E0AD9"/>
    <w:multiLevelType w:val="hybridMultilevel"/>
    <w:tmpl w:val="9D1CDE7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BF61229"/>
    <w:multiLevelType w:val="hybridMultilevel"/>
    <w:tmpl w:val="B0623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40E6C"/>
    <w:multiLevelType w:val="hybridMultilevel"/>
    <w:tmpl w:val="F3082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510D8"/>
    <w:multiLevelType w:val="hybridMultilevel"/>
    <w:tmpl w:val="9DAC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64CF1"/>
    <w:multiLevelType w:val="hybridMultilevel"/>
    <w:tmpl w:val="C552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47FB4"/>
    <w:multiLevelType w:val="hybridMultilevel"/>
    <w:tmpl w:val="EC6A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01F84"/>
    <w:multiLevelType w:val="hybridMultilevel"/>
    <w:tmpl w:val="E7C6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5F"/>
    <w:rsid w:val="000322D9"/>
    <w:rsid w:val="000328D4"/>
    <w:rsid w:val="000502D9"/>
    <w:rsid w:val="0006336A"/>
    <w:rsid w:val="00076F85"/>
    <w:rsid w:val="000C20AA"/>
    <w:rsid w:val="000F1C9E"/>
    <w:rsid w:val="0017361D"/>
    <w:rsid w:val="001A0ADE"/>
    <w:rsid w:val="00204851"/>
    <w:rsid w:val="002317C6"/>
    <w:rsid w:val="00237F91"/>
    <w:rsid w:val="00260044"/>
    <w:rsid w:val="00261F38"/>
    <w:rsid w:val="00264B39"/>
    <w:rsid w:val="00273BAF"/>
    <w:rsid w:val="002757F5"/>
    <w:rsid w:val="002F7F13"/>
    <w:rsid w:val="0030357D"/>
    <w:rsid w:val="003B2322"/>
    <w:rsid w:val="0042748F"/>
    <w:rsid w:val="00442AC6"/>
    <w:rsid w:val="00460DCA"/>
    <w:rsid w:val="00481E72"/>
    <w:rsid w:val="004A7A52"/>
    <w:rsid w:val="004D3C5F"/>
    <w:rsid w:val="00551F97"/>
    <w:rsid w:val="00561190"/>
    <w:rsid w:val="005A75A1"/>
    <w:rsid w:val="005B0C3C"/>
    <w:rsid w:val="005D0D00"/>
    <w:rsid w:val="005D5E22"/>
    <w:rsid w:val="006011B3"/>
    <w:rsid w:val="006524BB"/>
    <w:rsid w:val="0066632F"/>
    <w:rsid w:val="00677919"/>
    <w:rsid w:val="006838E9"/>
    <w:rsid w:val="00697BA3"/>
    <w:rsid w:val="006F3F34"/>
    <w:rsid w:val="00727DFB"/>
    <w:rsid w:val="007356E4"/>
    <w:rsid w:val="00787F28"/>
    <w:rsid w:val="00805E95"/>
    <w:rsid w:val="00810892"/>
    <w:rsid w:val="00816628"/>
    <w:rsid w:val="00834A1D"/>
    <w:rsid w:val="00834F8D"/>
    <w:rsid w:val="0089798E"/>
    <w:rsid w:val="008B536C"/>
    <w:rsid w:val="008C4CD4"/>
    <w:rsid w:val="0095391C"/>
    <w:rsid w:val="0098109B"/>
    <w:rsid w:val="00A22D95"/>
    <w:rsid w:val="00A26A4A"/>
    <w:rsid w:val="00A43C51"/>
    <w:rsid w:val="00A6382C"/>
    <w:rsid w:val="00AD0049"/>
    <w:rsid w:val="00B27AF8"/>
    <w:rsid w:val="00B64C72"/>
    <w:rsid w:val="00B9402C"/>
    <w:rsid w:val="00BE4075"/>
    <w:rsid w:val="00C07BA2"/>
    <w:rsid w:val="00C436BB"/>
    <w:rsid w:val="00C65B1B"/>
    <w:rsid w:val="00CB388E"/>
    <w:rsid w:val="00CB5288"/>
    <w:rsid w:val="00CC4007"/>
    <w:rsid w:val="00D05B2D"/>
    <w:rsid w:val="00DB65E1"/>
    <w:rsid w:val="00DC55D7"/>
    <w:rsid w:val="00DE7E89"/>
    <w:rsid w:val="00E71D12"/>
    <w:rsid w:val="00E847E8"/>
    <w:rsid w:val="00F81617"/>
    <w:rsid w:val="00FD6E6E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035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357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035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357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2021-07-01T12:36:00Z</cp:lastPrinted>
  <dcterms:created xsi:type="dcterms:W3CDTF">2021-07-01T12:37:00Z</dcterms:created>
  <dcterms:modified xsi:type="dcterms:W3CDTF">2021-07-01T12:37:00Z</dcterms:modified>
</cp:coreProperties>
</file>