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DF45EA">
        <w:rPr>
          <w:rFonts w:ascii="Verdana" w:hAnsi="Verdana"/>
          <w:b/>
          <w:bCs/>
          <w:i/>
          <w:iCs/>
          <w:sz w:val="20"/>
          <w:szCs w:val="20"/>
        </w:rPr>
        <w:t>Podniesienie atrakcyjności infrastruktury rekreacyjnej miejscowości Brachlewo, Mareza i Gniewskie Pole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</w:t>
      </w:r>
      <w:r w:rsidR="003B7CEB">
        <w:rPr>
          <w:rFonts w:ascii="Verdana" w:hAnsi="Verdana"/>
          <w:bCs/>
          <w:iCs/>
          <w:sz w:val="20"/>
          <w:szCs w:val="20"/>
        </w:rPr>
        <w:t xml:space="preserve">zgodnie z opisem przedmiotu zamówieni </w:t>
      </w:r>
      <w:r w:rsidR="00553725">
        <w:rPr>
          <w:rFonts w:ascii="Verdana" w:hAnsi="Verdana"/>
          <w:bCs/>
          <w:iCs/>
          <w:sz w:val="20"/>
          <w:szCs w:val="20"/>
        </w:rPr>
        <w:t>w zakresie określonym w</w:t>
      </w:r>
      <w:r w:rsidR="003B7CEB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SIWZ, za:</w:t>
      </w:r>
    </w:p>
    <w:p w:rsidR="00553725" w:rsidRDefault="00553725" w:rsidP="004E5743">
      <w:pPr>
        <w:pStyle w:val="Tekstpodstawowywcity3"/>
        <w:tabs>
          <w:tab w:val="left" w:pos="-993"/>
        </w:tabs>
        <w:spacing w:after="0"/>
        <w:ind w:left="284"/>
        <w:jc w:val="both"/>
        <w:rPr>
          <w:rFonts w:ascii="Verdana" w:hAnsi="Verdana"/>
          <w:sz w:val="20"/>
          <w:szCs w:val="20"/>
          <w:lang w:val="pl-PL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Część I </w:t>
      </w:r>
      <w:r w:rsidR="003B7CEB" w:rsidRPr="003B7CEB">
        <w:rPr>
          <w:rFonts w:ascii="Verdana" w:hAnsi="Verdana"/>
          <w:b/>
          <w:sz w:val="18"/>
          <w:szCs w:val="18"/>
          <w:highlight w:val="lightGray"/>
        </w:rPr>
        <w:t>–</w:t>
      </w: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 Brachlewo</w:t>
      </w:r>
      <w:r w:rsidR="003B7CEB">
        <w:rPr>
          <w:rFonts w:ascii="Verdana" w:hAnsi="Verdana"/>
          <w:b/>
          <w:sz w:val="18"/>
          <w:szCs w:val="18"/>
        </w:rPr>
        <w:t xml:space="preserve"> *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Cena brutto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>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 podatek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302DDF" w:rsidRDefault="00302DDF" w:rsidP="004F5EC7">
      <w:pPr>
        <w:jc w:val="both"/>
        <w:rPr>
          <w:rFonts w:ascii="Verdana" w:hAnsi="Verdana"/>
          <w:sz w:val="18"/>
          <w:szCs w:val="18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Część II </w:t>
      </w:r>
      <w:r w:rsidR="003B7CEB" w:rsidRPr="003B7CEB">
        <w:rPr>
          <w:rFonts w:ascii="Verdana" w:hAnsi="Verdana"/>
          <w:b/>
          <w:sz w:val="18"/>
          <w:szCs w:val="18"/>
          <w:highlight w:val="lightGray"/>
        </w:rPr>
        <w:t>–</w:t>
      </w:r>
      <w:r w:rsidRPr="003B7CEB">
        <w:rPr>
          <w:rFonts w:ascii="Verdana" w:hAnsi="Verdana"/>
          <w:b/>
          <w:sz w:val="18"/>
          <w:szCs w:val="18"/>
          <w:highlight w:val="lightGray"/>
        </w:rPr>
        <w:t xml:space="preserve"> Mareza</w:t>
      </w:r>
      <w:r w:rsidR="003B7CEB">
        <w:rPr>
          <w:rFonts w:ascii="Verdana" w:hAnsi="Verdana"/>
          <w:b/>
          <w:sz w:val="18"/>
          <w:szCs w:val="18"/>
        </w:rPr>
        <w:t xml:space="preserve"> *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złotych ( w tym 23 % 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podatek </w:t>
      </w:r>
      <w:r>
        <w:rPr>
          <w:rFonts w:ascii="Verdana" w:hAnsi="Verdana"/>
          <w:b/>
          <w:bCs/>
          <w:sz w:val="20"/>
          <w:szCs w:val="20"/>
          <w:lang w:val="pl-PL"/>
        </w:rPr>
        <w:t>VAT)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 w:rsidR="003B7CEB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4F5EC7" w:rsidRPr="00553725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lastRenderedPageBreak/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4F5EC7" w:rsidRDefault="004F5EC7" w:rsidP="004F5EC7">
      <w:pPr>
        <w:rPr>
          <w:rFonts w:ascii="Verdana" w:hAnsi="Verdana"/>
          <w:b/>
          <w:sz w:val="18"/>
          <w:szCs w:val="18"/>
        </w:rPr>
      </w:pPr>
    </w:p>
    <w:p w:rsidR="004F5EC7" w:rsidRPr="000517C6" w:rsidRDefault="004F5EC7" w:rsidP="004F5EC7">
      <w:pPr>
        <w:rPr>
          <w:rFonts w:ascii="Verdana" w:hAnsi="Verdana"/>
          <w:b/>
          <w:sz w:val="18"/>
          <w:szCs w:val="18"/>
        </w:rPr>
      </w:pPr>
      <w:r w:rsidRPr="003B7CEB">
        <w:rPr>
          <w:rFonts w:ascii="Verdana" w:hAnsi="Verdana"/>
          <w:b/>
          <w:sz w:val="18"/>
          <w:szCs w:val="18"/>
          <w:highlight w:val="lightGray"/>
        </w:rPr>
        <w:t>Część III - Gniewskie Pole</w:t>
      </w:r>
      <w:r w:rsidR="003B7CEB">
        <w:rPr>
          <w:rFonts w:ascii="Verdana" w:hAnsi="Verdana"/>
          <w:b/>
          <w:sz w:val="18"/>
          <w:szCs w:val="18"/>
        </w:rPr>
        <w:t xml:space="preserve"> *</w:t>
      </w:r>
    </w:p>
    <w:p w:rsidR="003B7CEB" w:rsidRDefault="003B7CEB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złotych ( w tym 23 % 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podatek </w:t>
      </w:r>
      <w:r>
        <w:rPr>
          <w:rFonts w:ascii="Verdana" w:hAnsi="Verdana"/>
          <w:b/>
          <w:bCs/>
          <w:sz w:val="20"/>
          <w:szCs w:val="20"/>
          <w:lang w:val="pl-PL"/>
        </w:rPr>
        <w:t>VAT)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 miesięcy</w:t>
      </w:r>
    </w:p>
    <w:p w:rsidR="001B69EF" w:rsidRPr="006E3A6C" w:rsidRDefault="001B69EF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48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>
        <w:rPr>
          <w:rFonts w:ascii="Verdana" w:hAnsi="Verdana"/>
          <w:sz w:val="18"/>
          <w:szCs w:val="18"/>
          <w:lang w:val="pl-PL"/>
        </w:rPr>
        <w:t>60</w:t>
      </w:r>
      <w:r w:rsidR="003B7CEB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4F5EC7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:rsidR="004F5EC7" w:rsidRPr="00553725" w:rsidRDefault="004F5EC7" w:rsidP="004F5EC7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………….  </w:t>
      </w:r>
      <w:r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4F5EC7" w:rsidRPr="006E3A6C" w:rsidRDefault="004F5EC7" w:rsidP="004F5EC7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4F5EC7" w:rsidRDefault="004F5EC7" w:rsidP="004F5EC7">
      <w:pPr>
        <w:jc w:val="both"/>
        <w:rPr>
          <w:rFonts w:ascii="Verdana" w:hAnsi="Verdana"/>
          <w:sz w:val="18"/>
          <w:szCs w:val="18"/>
        </w:rPr>
      </w:pPr>
    </w:p>
    <w:p w:rsidR="004F5EC7" w:rsidRPr="003B7CEB" w:rsidRDefault="004F5EC7" w:rsidP="004F5EC7">
      <w:pPr>
        <w:jc w:val="both"/>
        <w:rPr>
          <w:rFonts w:ascii="Verdana" w:hAnsi="Verdana"/>
          <w:sz w:val="18"/>
          <w:szCs w:val="18"/>
        </w:rPr>
      </w:pPr>
    </w:p>
    <w:p w:rsidR="004F5EC7" w:rsidRDefault="004F5EC7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>
      <w:pPr>
        <w:rPr>
          <w:rFonts w:ascii="Verdana" w:hAnsi="Verdana"/>
          <w:i/>
          <w:iCs/>
          <w:sz w:val="16"/>
          <w:szCs w:val="20"/>
        </w:rPr>
      </w:pPr>
      <w:r w:rsidRPr="003B7CEB">
        <w:rPr>
          <w:rFonts w:ascii="Verdana" w:hAnsi="Verdana"/>
          <w:sz w:val="18"/>
          <w:szCs w:val="18"/>
        </w:rPr>
        <w:t>(*) – zaleca się usuniecie części, na które Wykonawca nie składa oferty</w:t>
      </w:r>
      <w:r>
        <w:rPr>
          <w:rFonts w:ascii="Verdana" w:hAnsi="Verdana"/>
          <w:i/>
          <w:iCs/>
          <w:sz w:val="16"/>
          <w:szCs w:val="20"/>
        </w:rPr>
        <w:t xml:space="preserve"> </w:t>
      </w:r>
      <w:r>
        <w:rPr>
          <w:rFonts w:ascii="Verdana" w:hAnsi="Verdana"/>
          <w:i/>
          <w:iCs/>
          <w:sz w:val="16"/>
          <w:szCs w:val="20"/>
        </w:rPr>
        <w:br w:type="page"/>
      </w: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>
        <w:rPr>
          <w:rFonts w:ascii="Verdana" w:hAnsi="Verdana" w:cs="Arial"/>
          <w:sz w:val="20"/>
          <w:szCs w:val="20"/>
        </w:rPr>
        <w:t>o</w:t>
      </w:r>
      <w:r w:rsidR="00553725" w:rsidRPr="000967A1">
        <w:rPr>
          <w:rFonts w:ascii="Verdana" w:hAnsi="Verdana" w:cs="Arial"/>
          <w:sz w:val="20"/>
          <w:szCs w:val="20"/>
        </w:rPr>
        <w:t>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EB" w:rsidRDefault="00A817EB" w:rsidP="00697CCD">
      <w:pPr>
        <w:spacing w:after="0" w:line="240" w:lineRule="auto"/>
      </w:pPr>
      <w:r>
        <w:separator/>
      </w:r>
    </w:p>
  </w:endnote>
  <w:endnote w:type="continuationSeparator" w:id="0">
    <w:p w:rsidR="00A817EB" w:rsidRDefault="00A817E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EB" w:rsidRDefault="00A817EB" w:rsidP="00697CCD">
      <w:pPr>
        <w:spacing w:after="0" w:line="240" w:lineRule="auto"/>
      </w:pPr>
      <w:r>
        <w:separator/>
      </w:r>
    </w:p>
  </w:footnote>
  <w:footnote w:type="continuationSeparator" w:id="0">
    <w:p w:rsidR="00A817EB" w:rsidRDefault="00A817E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A02055">
      <w:rPr>
        <w:rFonts w:ascii="Arial" w:hAnsi="Arial" w:cs="Arial"/>
        <w:i/>
        <w:sz w:val="18"/>
        <w:szCs w:val="18"/>
      </w:rPr>
      <w:t>.10</w:t>
    </w:r>
    <w:r w:rsidR="003B7CEB">
      <w:rPr>
        <w:rFonts w:ascii="Arial" w:hAnsi="Arial" w:cs="Arial"/>
        <w:i/>
        <w:sz w:val="18"/>
        <w:szCs w:val="18"/>
      </w:rPr>
      <w:t>.</w:t>
    </w:r>
    <w:r w:rsidRPr="003B7CEB">
      <w:rPr>
        <w:rFonts w:ascii="Arial" w:hAnsi="Arial" w:cs="Arial"/>
        <w:i/>
        <w:sz w:val="18"/>
        <w:szCs w:val="18"/>
      </w:rPr>
      <w:t>201</w:t>
    </w:r>
    <w:r w:rsidR="00422C58" w:rsidRPr="003B7CEB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1F79"/>
    <w:rsid w:val="000967A1"/>
    <w:rsid w:val="00136F61"/>
    <w:rsid w:val="001A2561"/>
    <w:rsid w:val="001B69EF"/>
    <w:rsid w:val="001E1735"/>
    <w:rsid w:val="001E3398"/>
    <w:rsid w:val="00204D02"/>
    <w:rsid w:val="002737D3"/>
    <w:rsid w:val="00280FE3"/>
    <w:rsid w:val="00282C75"/>
    <w:rsid w:val="002C6CB5"/>
    <w:rsid w:val="002E63EF"/>
    <w:rsid w:val="00302DDF"/>
    <w:rsid w:val="003039E1"/>
    <w:rsid w:val="00351C4E"/>
    <w:rsid w:val="00365937"/>
    <w:rsid w:val="003B7CEB"/>
    <w:rsid w:val="003D5C58"/>
    <w:rsid w:val="003E2817"/>
    <w:rsid w:val="0040679E"/>
    <w:rsid w:val="00422C58"/>
    <w:rsid w:val="00454300"/>
    <w:rsid w:val="004B073F"/>
    <w:rsid w:val="004E5743"/>
    <w:rsid w:val="004F5EC7"/>
    <w:rsid w:val="00537762"/>
    <w:rsid w:val="00553725"/>
    <w:rsid w:val="00583E1A"/>
    <w:rsid w:val="005847BB"/>
    <w:rsid w:val="005E691D"/>
    <w:rsid w:val="00697CCD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055"/>
    <w:rsid w:val="00A024CC"/>
    <w:rsid w:val="00A817EB"/>
    <w:rsid w:val="00AB0305"/>
    <w:rsid w:val="00AC40B4"/>
    <w:rsid w:val="00AD1531"/>
    <w:rsid w:val="00AD2354"/>
    <w:rsid w:val="00B212A2"/>
    <w:rsid w:val="00BB0074"/>
    <w:rsid w:val="00C10B08"/>
    <w:rsid w:val="00C47F4D"/>
    <w:rsid w:val="00C508F4"/>
    <w:rsid w:val="00C669BA"/>
    <w:rsid w:val="00C84710"/>
    <w:rsid w:val="00CB4C77"/>
    <w:rsid w:val="00CC063A"/>
    <w:rsid w:val="00D64CFD"/>
    <w:rsid w:val="00DB6D28"/>
    <w:rsid w:val="00DE53F8"/>
    <w:rsid w:val="00DF45EA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20</cp:revision>
  <cp:lastPrinted>2018-02-13T12:38:00Z</cp:lastPrinted>
  <dcterms:created xsi:type="dcterms:W3CDTF">2017-12-13T07:55:00Z</dcterms:created>
  <dcterms:modified xsi:type="dcterms:W3CDTF">2018-04-04T10:47:00Z</dcterms:modified>
</cp:coreProperties>
</file>