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99" w:rsidRDefault="00A47E99" w:rsidP="00A47E9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A47E99" w:rsidRDefault="00A47E99" w:rsidP="00A47E9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A47E99" w:rsidRDefault="00A47E99" w:rsidP="00A47E9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13 września 2018r.</w:t>
      </w:r>
    </w:p>
    <w:p w:rsidR="00A47E99" w:rsidRDefault="00A47E99" w:rsidP="00A47E9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A47E99" w:rsidRDefault="00A47E99" w:rsidP="00A47E9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A47E99" w:rsidRDefault="00A47E99" w:rsidP="00A47E9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A47E99" w:rsidRDefault="00A47E99" w:rsidP="00A47E99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A47E99" w:rsidRPr="00A47E99" w:rsidRDefault="00A47E99" w:rsidP="00A47E9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2017r. poz. 1073 z </w:t>
      </w:r>
      <w:proofErr w:type="spellStart"/>
      <w:r w:rsidRPr="00642659">
        <w:rPr>
          <w:rFonts w:ascii="Times New Roman" w:hAnsi="Times New Roman" w:cs="Times New Roman"/>
          <w:i w:val="0"/>
          <w:sz w:val="28"/>
          <w:szCs w:val="28"/>
        </w:rPr>
        <w:t>późn</w:t>
      </w:r>
      <w:proofErr w:type="spellEnd"/>
      <w:r w:rsidRPr="00642659">
        <w:rPr>
          <w:rFonts w:ascii="Times New Roman" w:hAnsi="Times New Roman" w:cs="Times New Roman"/>
          <w:i w:val="0"/>
          <w:sz w:val="28"/>
          <w:szCs w:val="28"/>
        </w:rPr>
        <w:t xml:space="preserve">. zmianami) zawiadamiam o wszczęciu postępowania w sprawie wydania decyzji o ustaleniu lokalizacji inwestycji celu publicznego dla inwestycji polegającej </w:t>
      </w:r>
      <w:r w:rsidRPr="00A47E99">
        <w:rPr>
          <w:rFonts w:ascii="Times New Roman" w:hAnsi="Times New Roman" w:cs="Times New Roman"/>
          <w:i w:val="0"/>
          <w:sz w:val="28"/>
          <w:szCs w:val="28"/>
        </w:rPr>
        <w:t xml:space="preserve">na budowie linii kablowej </w:t>
      </w:r>
      <w:proofErr w:type="spellStart"/>
      <w:r w:rsidRPr="00A47E99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A47E99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A47E99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A47E99">
        <w:rPr>
          <w:rFonts w:ascii="Times New Roman" w:hAnsi="Times New Roman" w:cs="Times New Roman"/>
          <w:i w:val="0"/>
          <w:sz w:val="28"/>
          <w:szCs w:val="28"/>
        </w:rPr>
        <w:t xml:space="preserve"> na nieruchomości oznaczonej nr działki 504/1 położonej w obrębie geodezyjnym Mareza, gmina Kwidzyn.</w:t>
      </w:r>
    </w:p>
    <w:p w:rsidR="00A47E99" w:rsidRDefault="00A47E99" w:rsidP="00A47E99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GP.6733.4</w:t>
      </w:r>
      <w:r>
        <w:rPr>
          <w:rFonts w:ascii="Times New Roman" w:hAnsi="Times New Roman" w:cs="Times New Roman"/>
          <w:i w:val="0"/>
          <w:sz w:val="28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A47E99" w:rsidRDefault="00A47E99" w:rsidP="00A47E9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15 października 2018r. w godzinach pracy Urzędu.</w:t>
      </w:r>
    </w:p>
    <w:p w:rsidR="00A47E99" w:rsidRDefault="00A47E99" w:rsidP="00A47E9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A47E99" w:rsidRDefault="00A47E99" w:rsidP="00A47E99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A47E99" w:rsidRDefault="00A47E99" w:rsidP="00A47E99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A47E99" w:rsidRDefault="00A47E99" w:rsidP="00A47E99"/>
    <w:p w:rsidR="00D1440B" w:rsidRDefault="00D1440B"/>
    <w:sectPr w:rsidR="00D1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BF"/>
    <w:rsid w:val="001655BF"/>
    <w:rsid w:val="00A47E99"/>
    <w:rsid w:val="00D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9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9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2018-09-13T12:09:00Z</cp:lastPrinted>
  <dcterms:created xsi:type="dcterms:W3CDTF">2018-09-13T12:08:00Z</dcterms:created>
  <dcterms:modified xsi:type="dcterms:W3CDTF">2018-09-13T12:09:00Z</dcterms:modified>
</cp:coreProperties>
</file>