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9A7" w:rsidRPr="00DC0CE7" w:rsidRDefault="00DC0CE7" w:rsidP="00DC0CE7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DC0CE7">
        <w:rPr>
          <w:rFonts w:ascii="Arial Narrow" w:hAnsi="Arial Narrow"/>
          <w:b/>
          <w:sz w:val="20"/>
          <w:szCs w:val="20"/>
        </w:rPr>
        <w:t>INFORMACJA</w:t>
      </w:r>
    </w:p>
    <w:p w:rsidR="00DC0CE7" w:rsidRDefault="00DC0CE7" w:rsidP="00DC0CE7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DC0CE7">
        <w:rPr>
          <w:rFonts w:ascii="Arial Narrow" w:hAnsi="Arial Narrow"/>
          <w:b/>
          <w:sz w:val="20"/>
          <w:szCs w:val="20"/>
        </w:rPr>
        <w:t>O WYNIKU NABORU KANDYDATÓW</w:t>
      </w:r>
    </w:p>
    <w:p w:rsidR="00DC0CE7" w:rsidRDefault="00DC0CE7" w:rsidP="00DC0CE7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DC0CE7" w:rsidRDefault="00DC0CE7" w:rsidP="00DC0CE7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na stanowisko: ds. inwestycji</w:t>
      </w:r>
    </w:p>
    <w:p w:rsidR="00DC0CE7" w:rsidRDefault="00DC0CE7" w:rsidP="00DC0CE7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w Urzędzie Gminy Kwidzyn</w:t>
      </w:r>
    </w:p>
    <w:p w:rsidR="00DC0CE7" w:rsidRDefault="00DC0CE7" w:rsidP="00DC0CE7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DC0CE7" w:rsidRDefault="00DC0CE7" w:rsidP="00DC0CE7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DC0CE7" w:rsidRDefault="00DC0CE7" w:rsidP="00DC0CE7">
      <w:pPr>
        <w:spacing w:after="0"/>
        <w:jc w:val="both"/>
        <w:rPr>
          <w:rFonts w:ascii="Arial Narrow" w:hAnsi="Arial Narrow"/>
          <w:sz w:val="20"/>
          <w:szCs w:val="20"/>
        </w:rPr>
      </w:pPr>
      <w:r w:rsidRPr="00DC0CE7">
        <w:rPr>
          <w:rFonts w:ascii="Arial Narrow" w:hAnsi="Arial Narrow"/>
          <w:sz w:val="20"/>
          <w:szCs w:val="20"/>
        </w:rPr>
        <w:t>Liczba wakatów i wymiar czasu pracy</w:t>
      </w:r>
      <w:r>
        <w:rPr>
          <w:rFonts w:ascii="Arial Narrow" w:hAnsi="Arial Narrow"/>
          <w:sz w:val="20"/>
          <w:szCs w:val="20"/>
        </w:rPr>
        <w:t>: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1 etat – pełen wymiar czasu pracy</w:t>
      </w:r>
    </w:p>
    <w:p w:rsidR="00DC0CE7" w:rsidRPr="00DC0CE7" w:rsidRDefault="00DC0CE7" w:rsidP="00DC0CE7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DC0CE7" w:rsidRDefault="00DC0CE7" w:rsidP="00DC0CE7">
      <w:pPr>
        <w:spacing w:after="0"/>
        <w:jc w:val="both"/>
        <w:rPr>
          <w:rFonts w:ascii="Arial Narrow" w:hAnsi="Arial Narrow"/>
          <w:sz w:val="20"/>
          <w:szCs w:val="20"/>
        </w:rPr>
      </w:pPr>
      <w:r w:rsidRPr="00DC0CE7">
        <w:rPr>
          <w:rFonts w:ascii="Arial Narrow" w:hAnsi="Arial Narrow"/>
          <w:sz w:val="20"/>
          <w:szCs w:val="20"/>
        </w:rPr>
        <w:t>Numer ewidencyjny naboru: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OR.210.4.2015</w:t>
      </w:r>
    </w:p>
    <w:p w:rsidR="00DC0CE7" w:rsidRDefault="00DC0CE7" w:rsidP="00DC0CE7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DC0CE7" w:rsidRDefault="00DC0CE7" w:rsidP="00DC0CE7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Data publikacji ogłoszenia o naborze: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22 października 2015r.</w:t>
      </w:r>
    </w:p>
    <w:p w:rsidR="00DC0CE7" w:rsidRDefault="00DC0CE7" w:rsidP="00DC0CE7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DC0CE7" w:rsidRDefault="00DC0CE7" w:rsidP="00DC0CE7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Termin składania aplikacji do: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2 listopada 2015r.</w:t>
      </w:r>
    </w:p>
    <w:p w:rsidR="00DC0CE7" w:rsidRDefault="00DC0CE7" w:rsidP="00DC0CE7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DC0CE7" w:rsidRDefault="00F70BD4" w:rsidP="00DC0CE7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Data publikacji informacji o wyniku naboru:</w:t>
      </w:r>
      <w:r>
        <w:rPr>
          <w:rFonts w:ascii="Arial Narrow" w:hAnsi="Arial Narrow"/>
          <w:sz w:val="20"/>
          <w:szCs w:val="20"/>
        </w:rPr>
        <w:tab/>
        <w:t>9 listopada 2015r.</w:t>
      </w:r>
    </w:p>
    <w:p w:rsidR="00F70BD4" w:rsidRDefault="00F70BD4" w:rsidP="00DC0CE7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F70BD4" w:rsidRDefault="00F70BD4" w:rsidP="00DC0CE7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DC0CE7" w:rsidRDefault="00DC0CE7" w:rsidP="00DC0CE7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W wyniku przeprowadzonego i zakończonego naboru kandydatów do pracy w Urzędzie Gminy Kwidzyn, zgodnie </w:t>
      </w:r>
      <w:r w:rsidR="00D05BAF">
        <w:rPr>
          <w:rFonts w:ascii="Arial Narrow" w:hAnsi="Arial Narrow"/>
          <w:sz w:val="20"/>
          <w:szCs w:val="20"/>
        </w:rPr>
        <w:br/>
      </w:r>
      <w:r>
        <w:rPr>
          <w:rFonts w:ascii="Arial Narrow" w:hAnsi="Arial Narrow"/>
          <w:sz w:val="20"/>
          <w:szCs w:val="20"/>
        </w:rPr>
        <w:t xml:space="preserve">z Zarządzeniem Nr </w:t>
      </w:r>
      <w:r w:rsidR="00495933">
        <w:rPr>
          <w:rFonts w:ascii="Arial Narrow" w:hAnsi="Arial Narrow"/>
          <w:sz w:val="20"/>
          <w:szCs w:val="20"/>
        </w:rPr>
        <w:t>161</w:t>
      </w:r>
      <w:r>
        <w:rPr>
          <w:rFonts w:ascii="Arial Narrow" w:hAnsi="Arial Narrow"/>
          <w:sz w:val="20"/>
          <w:szCs w:val="20"/>
        </w:rPr>
        <w:t xml:space="preserve">/15 Wójta Gminy Kwidzyn z dnia 22 października 2015r. </w:t>
      </w:r>
      <w:r w:rsidR="00495933">
        <w:rPr>
          <w:rFonts w:ascii="Arial Narrow" w:hAnsi="Arial Narrow"/>
          <w:sz w:val="20"/>
          <w:szCs w:val="20"/>
        </w:rPr>
        <w:t>w sprawie naboru na wolne stanowisko urzędnicze do spraw inwestycji w Urzędzie Gminy Kwidzyn oraz powołania i ustalenia składu osobowego komisji rekrutacyjnej</w:t>
      </w:r>
      <w:r w:rsidR="00D05BAF">
        <w:rPr>
          <w:rFonts w:ascii="Arial Narrow" w:hAnsi="Arial Narrow"/>
          <w:sz w:val="20"/>
          <w:szCs w:val="20"/>
        </w:rPr>
        <w:t xml:space="preserve"> - </w:t>
      </w:r>
      <w:r w:rsidR="00046A4E">
        <w:rPr>
          <w:rFonts w:ascii="Arial Narrow" w:hAnsi="Arial Narrow"/>
          <w:sz w:val="20"/>
          <w:szCs w:val="20"/>
        </w:rPr>
        <w:t xml:space="preserve">na stanowisko do spraw inwestycji w Urzędzie Gminy Kwidzyn </w:t>
      </w:r>
    </w:p>
    <w:p w:rsidR="00046A4E" w:rsidRDefault="00046A4E" w:rsidP="00046A4E">
      <w:pPr>
        <w:spacing w:after="0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wyłoniono:</w:t>
      </w:r>
    </w:p>
    <w:p w:rsidR="00046A4E" w:rsidRDefault="00046A4E" w:rsidP="00046A4E">
      <w:pPr>
        <w:spacing w:after="0"/>
        <w:jc w:val="center"/>
        <w:rPr>
          <w:rFonts w:ascii="Arial Narrow" w:hAnsi="Arial Narrow"/>
          <w:sz w:val="20"/>
          <w:szCs w:val="20"/>
        </w:rPr>
      </w:pPr>
    </w:p>
    <w:tbl>
      <w:tblPr>
        <w:tblStyle w:val="Tabela-Siatka"/>
        <w:tblW w:w="0" w:type="auto"/>
        <w:tblInd w:w="1101" w:type="dxa"/>
        <w:tblLook w:val="04A0" w:firstRow="1" w:lastRow="0" w:firstColumn="1" w:lastColumn="0" w:noHBand="0" w:noVBand="1"/>
      </w:tblPr>
      <w:tblGrid>
        <w:gridCol w:w="567"/>
        <w:gridCol w:w="4612"/>
        <w:gridCol w:w="2333"/>
      </w:tblGrid>
      <w:tr w:rsidR="00046A4E" w:rsidTr="00046A4E">
        <w:trPr>
          <w:trHeight w:val="567"/>
        </w:trPr>
        <w:tc>
          <w:tcPr>
            <w:tcW w:w="567" w:type="dxa"/>
            <w:vAlign w:val="center"/>
          </w:tcPr>
          <w:p w:rsidR="00046A4E" w:rsidRPr="00046A4E" w:rsidRDefault="00046A4E" w:rsidP="00046A4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46A4E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4612" w:type="dxa"/>
            <w:vAlign w:val="center"/>
          </w:tcPr>
          <w:p w:rsidR="00046A4E" w:rsidRPr="00046A4E" w:rsidRDefault="00046A4E" w:rsidP="00046A4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46A4E">
              <w:rPr>
                <w:rFonts w:ascii="Arial Narrow" w:hAnsi="Arial Narrow"/>
                <w:b/>
                <w:sz w:val="20"/>
                <w:szCs w:val="20"/>
              </w:rPr>
              <w:t>Nazwisko i imię kandydata</w:t>
            </w:r>
          </w:p>
        </w:tc>
        <w:tc>
          <w:tcPr>
            <w:tcW w:w="2333" w:type="dxa"/>
            <w:vAlign w:val="center"/>
          </w:tcPr>
          <w:p w:rsidR="00046A4E" w:rsidRPr="00046A4E" w:rsidRDefault="00046A4E" w:rsidP="00046A4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46A4E">
              <w:rPr>
                <w:rFonts w:ascii="Arial Narrow" w:hAnsi="Arial Narrow"/>
                <w:b/>
                <w:sz w:val="20"/>
                <w:szCs w:val="20"/>
              </w:rPr>
              <w:t>Miejsce zamieszkania</w:t>
            </w:r>
          </w:p>
        </w:tc>
      </w:tr>
      <w:tr w:rsidR="00046A4E" w:rsidTr="00046A4E">
        <w:trPr>
          <w:trHeight w:val="454"/>
        </w:trPr>
        <w:tc>
          <w:tcPr>
            <w:tcW w:w="567" w:type="dxa"/>
            <w:vAlign w:val="center"/>
          </w:tcPr>
          <w:p w:rsidR="00046A4E" w:rsidRDefault="00046A4E" w:rsidP="00046A4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4612" w:type="dxa"/>
            <w:vAlign w:val="center"/>
          </w:tcPr>
          <w:p w:rsidR="00046A4E" w:rsidRDefault="00046A4E" w:rsidP="00046A4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Pszczółkowska Marcelina</w:t>
            </w:r>
          </w:p>
        </w:tc>
        <w:tc>
          <w:tcPr>
            <w:tcW w:w="2333" w:type="dxa"/>
            <w:vAlign w:val="center"/>
          </w:tcPr>
          <w:p w:rsidR="00046A4E" w:rsidRDefault="00046A4E" w:rsidP="00046A4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Tychnowy</w:t>
            </w:r>
          </w:p>
        </w:tc>
      </w:tr>
    </w:tbl>
    <w:p w:rsidR="00046A4E" w:rsidRDefault="00046A4E" w:rsidP="00046A4E">
      <w:pPr>
        <w:spacing w:after="0"/>
        <w:jc w:val="center"/>
        <w:rPr>
          <w:rFonts w:ascii="Arial Narrow" w:hAnsi="Arial Narrow"/>
          <w:sz w:val="20"/>
          <w:szCs w:val="20"/>
        </w:rPr>
      </w:pPr>
    </w:p>
    <w:p w:rsidR="00046A4E" w:rsidRDefault="00046A4E" w:rsidP="00046A4E">
      <w:pPr>
        <w:spacing w:after="0"/>
        <w:jc w:val="center"/>
        <w:rPr>
          <w:rFonts w:ascii="Arial Narrow" w:hAnsi="Arial Narrow"/>
          <w:sz w:val="20"/>
          <w:szCs w:val="20"/>
        </w:rPr>
      </w:pPr>
    </w:p>
    <w:p w:rsidR="00046A4E" w:rsidRPr="0080165C" w:rsidRDefault="00046A4E" w:rsidP="00046A4E">
      <w:pPr>
        <w:spacing w:after="0"/>
        <w:jc w:val="both"/>
        <w:rPr>
          <w:rFonts w:ascii="Arial Narrow" w:hAnsi="Arial Narrow"/>
          <w:sz w:val="20"/>
          <w:szCs w:val="20"/>
          <w:u w:val="single"/>
        </w:rPr>
      </w:pPr>
      <w:r w:rsidRPr="0080165C">
        <w:rPr>
          <w:rFonts w:ascii="Arial Narrow" w:hAnsi="Arial Narrow"/>
          <w:sz w:val="20"/>
          <w:szCs w:val="20"/>
          <w:u w:val="single"/>
        </w:rPr>
        <w:t>Uzasadnienie:</w:t>
      </w:r>
    </w:p>
    <w:p w:rsidR="00046A4E" w:rsidRDefault="00D05BAF" w:rsidP="00046A4E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Komisja rekrutacyjna dokonała oceny kwalifikacji i umiejętności kandydatki, biorącej udział w selekcji końcowej, przy zastosowaniu przyjętych w naborze metod i technik selekcji.</w:t>
      </w:r>
    </w:p>
    <w:p w:rsidR="00D05BAF" w:rsidRDefault="00D05BAF" w:rsidP="00046A4E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Pani Marcelina Pszczółkowska spełniła wymagania określone w ogłoszeniu o naborze. Wykazała się wiedzą z zakresu ustaw: o samorządzie gminnym, o pracownikach samorządowych, prawo zamówień publicznych, o funduszu sołeckim, prawo budowlane oraz znajomością procesu inwestycyjnego w samorządzie gminnym. Posiad</w:t>
      </w:r>
      <w:r w:rsidR="009E3BED">
        <w:rPr>
          <w:rFonts w:ascii="Arial Narrow" w:hAnsi="Arial Narrow"/>
          <w:sz w:val="20"/>
          <w:szCs w:val="20"/>
        </w:rPr>
        <w:t>ane kwalifikacje predysponują ją</w:t>
      </w:r>
      <w:r>
        <w:rPr>
          <w:rFonts w:ascii="Arial Narrow" w:hAnsi="Arial Narrow"/>
          <w:sz w:val="20"/>
          <w:szCs w:val="20"/>
        </w:rPr>
        <w:t xml:space="preserve"> do </w:t>
      </w:r>
      <w:r w:rsidR="0080165C">
        <w:rPr>
          <w:rFonts w:ascii="Arial Narrow" w:hAnsi="Arial Narrow"/>
          <w:sz w:val="20"/>
          <w:szCs w:val="20"/>
        </w:rPr>
        <w:t>pracy na przedmiotowym stanowisku.</w:t>
      </w:r>
    </w:p>
    <w:p w:rsidR="0080165C" w:rsidRDefault="0080165C" w:rsidP="00046A4E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Pani Marcelina Pszczółkowska, dzięki posiadanej wiedzy i kompetencji, została oceniona przez</w:t>
      </w:r>
      <w:r w:rsidR="009E3BED">
        <w:rPr>
          <w:rFonts w:ascii="Arial Narrow" w:hAnsi="Arial Narrow"/>
          <w:sz w:val="20"/>
          <w:szCs w:val="20"/>
        </w:rPr>
        <w:t xml:space="preserve"> Komisję rekrutacyjną jako osoba spełniająca </w:t>
      </w:r>
      <w:r>
        <w:rPr>
          <w:rFonts w:ascii="Arial Narrow" w:hAnsi="Arial Narrow"/>
          <w:sz w:val="20"/>
          <w:szCs w:val="20"/>
        </w:rPr>
        <w:t>w wysokim stopniu niezbędne wymagania określone w ogłoszeniu o naborze.</w:t>
      </w:r>
    </w:p>
    <w:p w:rsidR="0080165C" w:rsidRDefault="0080165C" w:rsidP="00046A4E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Dokumenty kandydatki wybranej w naborze i zatrudnionej w Urzędzie Gminy zostaną dołączone do akt osobowych.</w:t>
      </w:r>
    </w:p>
    <w:p w:rsidR="0080165C" w:rsidRDefault="0080165C" w:rsidP="00046A4E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Dokumenty pozostałych kandydatów będą przechowywane na stanowisku Sekretarza Gminy przez okres 1 miesiąca od dnia upowszechnienia informacji o wyniku naboru. W okresie tym kandydaci będą mogli dokonywać odbioru swych dokumentów za potwierdzeniem odbioru. Urząd Gminy Kwidzyn nie odsyła dokumentów kandydatom.</w:t>
      </w:r>
    </w:p>
    <w:p w:rsidR="0080165C" w:rsidRDefault="0080165C" w:rsidP="00046A4E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Po upływie 1 miesiąca od dnia upowszechnienia informacji o wyniku naboru, nieodebrane przez kandydatów dokumenty zostaną protokolarnie zniszczone.</w:t>
      </w:r>
    </w:p>
    <w:p w:rsidR="00046A4E" w:rsidRDefault="00046A4E" w:rsidP="00046A4E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046A4E" w:rsidRDefault="00046A4E" w:rsidP="00046A4E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046A4E" w:rsidRDefault="00046A4E" w:rsidP="00046A4E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046A4E" w:rsidRDefault="00046A4E" w:rsidP="00046A4E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046A4E" w:rsidRDefault="00046A4E" w:rsidP="00046A4E">
      <w:pPr>
        <w:spacing w:after="0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Przewodniczący </w:t>
      </w:r>
    </w:p>
    <w:p w:rsidR="00046A4E" w:rsidRDefault="00046A4E" w:rsidP="00046A4E">
      <w:pPr>
        <w:spacing w:after="0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Komisji rekrutacyjnej</w:t>
      </w:r>
    </w:p>
    <w:p w:rsidR="00046A4E" w:rsidRDefault="00046A4E" w:rsidP="00046A4E">
      <w:pPr>
        <w:spacing w:after="0"/>
        <w:jc w:val="right"/>
        <w:rPr>
          <w:rFonts w:ascii="Arial Narrow" w:hAnsi="Arial Narrow"/>
          <w:sz w:val="20"/>
          <w:szCs w:val="20"/>
        </w:rPr>
      </w:pPr>
    </w:p>
    <w:p w:rsidR="00046A4E" w:rsidRPr="00DC0CE7" w:rsidRDefault="00046A4E" w:rsidP="0080165C">
      <w:pPr>
        <w:spacing w:after="0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/-/ Krzysztof Michalski</w:t>
      </w:r>
    </w:p>
    <w:sectPr w:rsidR="00046A4E" w:rsidRPr="00DC0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69C" w:rsidRDefault="0061369C" w:rsidP="0080165C">
      <w:pPr>
        <w:spacing w:after="0" w:line="240" w:lineRule="auto"/>
      </w:pPr>
      <w:r>
        <w:separator/>
      </w:r>
    </w:p>
  </w:endnote>
  <w:endnote w:type="continuationSeparator" w:id="0">
    <w:p w:rsidR="0061369C" w:rsidRDefault="0061369C" w:rsidP="00801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69C" w:rsidRDefault="0061369C" w:rsidP="0080165C">
      <w:pPr>
        <w:spacing w:after="0" w:line="240" w:lineRule="auto"/>
      </w:pPr>
      <w:r>
        <w:separator/>
      </w:r>
    </w:p>
  </w:footnote>
  <w:footnote w:type="continuationSeparator" w:id="0">
    <w:p w:rsidR="0061369C" w:rsidRDefault="0061369C" w:rsidP="008016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CE7"/>
    <w:rsid w:val="00046A4E"/>
    <w:rsid w:val="00495933"/>
    <w:rsid w:val="004F198E"/>
    <w:rsid w:val="0061369C"/>
    <w:rsid w:val="0080165C"/>
    <w:rsid w:val="009E3BED"/>
    <w:rsid w:val="00AF1EC9"/>
    <w:rsid w:val="00D05BAF"/>
    <w:rsid w:val="00DA49A7"/>
    <w:rsid w:val="00DC0CE7"/>
    <w:rsid w:val="00F7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46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165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165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165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46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165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165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16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amielniczek</dc:creator>
  <cp:lastModifiedBy>amielniczek</cp:lastModifiedBy>
  <cp:revision>2</cp:revision>
  <cp:lastPrinted>2015-11-09T12:42:00Z</cp:lastPrinted>
  <dcterms:created xsi:type="dcterms:W3CDTF">2015-11-09T12:40:00Z</dcterms:created>
  <dcterms:modified xsi:type="dcterms:W3CDTF">2015-11-09T12:40:00Z</dcterms:modified>
</cp:coreProperties>
</file>