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EE" w:rsidRDefault="001B58EE" w:rsidP="001B58EE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bookmarkStart w:id="0" w:name="_GoBack"/>
      <w:bookmarkEnd w:id="0"/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1B58EE" w:rsidRDefault="001B58EE" w:rsidP="001B58EE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1B58EE" w:rsidRDefault="001B58EE" w:rsidP="001B58EE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2017r. poz. 1257),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i zagospodarowaniu przestrzennym (Dz. U. z 2017r. poz. 1073) </w:t>
      </w:r>
    </w:p>
    <w:p w:rsidR="001B58EE" w:rsidRDefault="001B58EE" w:rsidP="001B58EE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1B58EE" w:rsidRPr="00C06B11" w:rsidRDefault="001B58EE" w:rsidP="001B58EE">
      <w:pPr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1B58EE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że na wniosek </w:t>
      </w:r>
      <w:r w:rsidRPr="001B58EE">
        <w:rPr>
          <w:rFonts w:asciiTheme="minorHAnsi" w:hAnsiTheme="minorHAnsi"/>
          <w:sz w:val="22"/>
          <w:szCs w:val="22"/>
        </w:rPr>
        <w:t xml:space="preserve">z dnia </w:t>
      </w:r>
      <w:r w:rsidRPr="001B58EE">
        <w:rPr>
          <w:rFonts w:asciiTheme="minorHAnsi" w:hAnsiTheme="minorHAnsi"/>
          <w:color w:val="000000"/>
          <w:sz w:val="22"/>
          <w:szCs w:val="22"/>
        </w:rPr>
        <w:t>7 listopada 2017</w:t>
      </w:r>
      <w:r w:rsidRPr="001B58EE">
        <w:rPr>
          <w:rFonts w:asciiTheme="minorHAnsi" w:hAnsiTheme="minorHAnsi"/>
          <w:sz w:val="22"/>
          <w:szCs w:val="22"/>
        </w:rPr>
        <w:t xml:space="preserve"> roku</w:t>
      </w:r>
      <w:r>
        <w:rPr>
          <w:rFonts w:asciiTheme="minorHAnsi" w:hAnsiTheme="minorHAnsi"/>
          <w:sz w:val="22"/>
          <w:szCs w:val="22"/>
        </w:rPr>
        <w:t xml:space="preserve"> </w:t>
      </w:r>
      <w:r w:rsidRPr="001B58EE">
        <w:rPr>
          <w:rFonts w:asciiTheme="minorHAnsi" w:hAnsiTheme="minorHAnsi"/>
          <w:sz w:val="22"/>
          <w:szCs w:val="22"/>
        </w:rPr>
        <w:t>Pana Krystiana Brandt – Przedsiębiorstwo Inżynierskie „ELION”</w:t>
      </w:r>
      <w:r>
        <w:rPr>
          <w:rFonts w:asciiTheme="minorHAnsi" w:hAnsiTheme="minorHAnsi"/>
          <w:sz w:val="22"/>
          <w:szCs w:val="22"/>
        </w:rPr>
        <w:t xml:space="preserve"> </w:t>
      </w:r>
      <w:r w:rsidRPr="001B58EE">
        <w:rPr>
          <w:rFonts w:asciiTheme="minorHAnsi" w:hAnsiTheme="minorHAnsi"/>
          <w:sz w:val="22"/>
          <w:szCs w:val="22"/>
        </w:rPr>
        <w:t xml:space="preserve">ul. Ks. A. Klimuszki 23, 82-300 Elbląg </w:t>
      </w:r>
      <w:r w:rsidRPr="001B58EE">
        <w:rPr>
          <w:rFonts w:asciiTheme="minorHAnsi" w:hAnsiTheme="minorHAnsi"/>
          <w:i/>
          <w:sz w:val="22"/>
          <w:szCs w:val="22"/>
        </w:rPr>
        <w:t xml:space="preserve">będącego pełnomocnikiem: </w:t>
      </w:r>
      <w:r w:rsidRPr="001B58EE">
        <w:rPr>
          <w:rFonts w:asciiTheme="minorHAnsi" w:hAnsiTheme="minorHAnsi"/>
          <w:sz w:val="22"/>
          <w:szCs w:val="22"/>
        </w:rPr>
        <w:t>ENERGA-OPERATOR SA, Oddział w Olsztynie,</w:t>
      </w:r>
      <w:r w:rsidRPr="001B58EE">
        <w:rPr>
          <w:rFonts w:asciiTheme="minorHAnsi" w:hAnsiTheme="minorHAnsi"/>
          <w:i/>
          <w:sz w:val="22"/>
          <w:szCs w:val="22"/>
        </w:rPr>
        <w:t xml:space="preserve"> </w:t>
      </w:r>
      <w:r w:rsidRPr="001B58EE">
        <w:rPr>
          <w:rFonts w:asciiTheme="minorHAnsi" w:hAnsiTheme="minorHAnsi"/>
          <w:sz w:val="22"/>
          <w:szCs w:val="22"/>
        </w:rPr>
        <w:t xml:space="preserve">ul. Tuwima 6, 10-950 Olsztyn, została wydana w dniu </w:t>
      </w:r>
      <w:r w:rsidRPr="001B58EE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15 stycznia 2018r. decyzja nr GP-ULICP-3/2018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(sygn. GP.I. 6733.51.2017) </w:t>
      </w:r>
      <w:r>
        <w:rPr>
          <w:rFonts w:asciiTheme="minorHAnsi" w:hAnsiTheme="minorHAnsi"/>
          <w:sz w:val="22"/>
          <w:szCs w:val="22"/>
        </w:rPr>
        <w:t xml:space="preserve">ustalająca lokalizację inwestycji celu publicznego dla inwestycji polegającej na budowie </w:t>
      </w:r>
      <w:r w:rsidRPr="00C06B11">
        <w:rPr>
          <w:rFonts w:asciiTheme="minorHAnsi" w:hAnsiTheme="minorHAnsi"/>
          <w:sz w:val="22"/>
          <w:szCs w:val="22"/>
        </w:rPr>
        <w:t xml:space="preserve">elektroenergetycznej linii kablowej </w:t>
      </w:r>
      <w:proofErr w:type="spellStart"/>
      <w:r w:rsidRPr="00C06B11">
        <w:rPr>
          <w:rFonts w:asciiTheme="minorHAnsi" w:hAnsiTheme="minorHAnsi"/>
          <w:sz w:val="22"/>
          <w:szCs w:val="22"/>
        </w:rPr>
        <w:t>nn</w:t>
      </w:r>
      <w:proofErr w:type="spellEnd"/>
      <w:r w:rsidRPr="00C06B11">
        <w:rPr>
          <w:rFonts w:asciiTheme="minorHAnsi" w:hAnsiTheme="minorHAnsi"/>
          <w:sz w:val="22"/>
          <w:szCs w:val="22"/>
        </w:rPr>
        <w:t xml:space="preserve"> 0,4 </w:t>
      </w:r>
      <w:proofErr w:type="spellStart"/>
      <w:r w:rsidRPr="00C06B11">
        <w:rPr>
          <w:rFonts w:asciiTheme="minorHAnsi" w:hAnsiTheme="minorHAnsi"/>
          <w:sz w:val="22"/>
          <w:szCs w:val="22"/>
        </w:rPr>
        <w:t>kV</w:t>
      </w:r>
      <w:proofErr w:type="spellEnd"/>
      <w:r w:rsidRPr="00C06B11">
        <w:rPr>
          <w:rFonts w:asciiTheme="minorHAnsi" w:hAnsiTheme="minorHAnsi"/>
          <w:sz w:val="22"/>
          <w:szCs w:val="22"/>
        </w:rPr>
        <w:t xml:space="preserve"> do zasilania budynku gospodarczego. Inwestycja obejmuje działki nr</w:t>
      </w:r>
      <w:r w:rsidRPr="00C06B11">
        <w:rPr>
          <w:rFonts w:asciiTheme="minorHAnsi" w:hAnsiTheme="minorHAnsi"/>
          <w:b/>
          <w:sz w:val="22"/>
          <w:szCs w:val="22"/>
        </w:rPr>
        <w:t xml:space="preserve"> </w:t>
      </w:r>
      <w:r w:rsidRPr="00C06B11">
        <w:rPr>
          <w:rFonts w:asciiTheme="minorHAnsi" w:hAnsiTheme="minorHAnsi"/>
          <w:sz w:val="22"/>
          <w:szCs w:val="22"/>
        </w:rPr>
        <w:t>109/1 i 122/4 położone w obrębie geodezyjnym Rozpędziny, gmina Kwidzyn.</w:t>
      </w:r>
    </w:p>
    <w:p w:rsidR="001B58EE" w:rsidRDefault="001B58EE" w:rsidP="001B58EE">
      <w:pPr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Informacje dotyczące w/w inwestycji można uzyskać w pokoju nr 10 w Urzędzie Gminy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1B58EE" w:rsidRDefault="001B58EE" w:rsidP="001B58EE">
      <w:pPr>
        <w:pStyle w:val="Styl"/>
        <w:shd w:val="clear" w:color="auto" w:fill="FFFFFF"/>
        <w:spacing w:before="1478"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1B58EE" w:rsidRDefault="001B58EE" w:rsidP="001B58EE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15.01.2018r. </w:t>
      </w:r>
    </w:p>
    <w:p w:rsidR="001B58EE" w:rsidRDefault="001B58EE" w:rsidP="001B58EE">
      <w:pPr>
        <w:pStyle w:val="Styl"/>
        <w:jc w:val="both"/>
        <w:rPr>
          <w:rFonts w:asciiTheme="minorHAnsi" w:hAnsiTheme="minorHAnsi"/>
          <w:sz w:val="18"/>
          <w:szCs w:val="18"/>
        </w:rPr>
      </w:pPr>
    </w:p>
    <w:p w:rsidR="001B58EE" w:rsidRDefault="001B58EE" w:rsidP="001B58EE"/>
    <w:p w:rsidR="001B58EE" w:rsidRDefault="001B58EE" w:rsidP="001B58EE"/>
    <w:p w:rsidR="001B58EE" w:rsidRDefault="001B58EE" w:rsidP="001B58EE"/>
    <w:p w:rsidR="00556A40" w:rsidRDefault="00556A40"/>
    <w:sectPr w:rsidR="00556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DC"/>
    <w:rsid w:val="001B58EE"/>
    <w:rsid w:val="00556A40"/>
    <w:rsid w:val="006D69DC"/>
    <w:rsid w:val="00E2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B5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B5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2</cp:revision>
  <dcterms:created xsi:type="dcterms:W3CDTF">2018-01-23T09:11:00Z</dcterms:created>
  <dcterms:modified xsi:type="dcterms:W3CDTF">2018-01-23T09:11:00Z</dcterms:modified>
</cp:coreProperties>
</file>