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3C" w:rsidRDefault="0011253C" w:rsidP="00112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PUBLICZNIE DOSTĘPNY WYKAZ DANYCH O DOKUMENTACH </w:t>
      </w:r>
    </w:p>
    <w:p w:rsidR="0011253C" w:rsidRDefault="0011253C" w:rsidP="00112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ZAWIERAJĄCYCH INFORMACJE O ŚRODOWISKU I JEGO OCHRONIE</w:t>
      </w:r>
    </w:p>
    <w:p w:rsidR="0011253C" w:rsidRDefault="0011253C" w:rsidP="0011253C">
      <w:pPr>
        <w:tabs>
          <w:tab w:val="left" w:pos="3460"/>
        </w:tabs>
        <w:ind w:left="-284"/>
      </w:pPr>
      <w: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940"/>
        <w:gridCol w:w="5754"/>
      </w:tblGrid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F71751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F717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/2016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Prognoza oddziaływania na środowisko</w:t>
            </w:r>
          </w:p>
        </w:tc>
      </w:tr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D4" w:rsidRPr="00AC1BD4" w:rsidRDefault="0011253C" w:rsidP="002260F9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bCs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Prognoza oddziaływania na środowisko </w:t>
            </w:r>
            <w:r w:rsidRPr="0011253C">
              <w:rPr>
                <w:rFonts w:ascii="Times New Roman" w:hAnsi="Times New Roman" w:cs="Times New Roman"/>
                <w:bCs/>
                <w:szCs w:val="16"/>
              </w:rPr>
              <w:t xml:space="preserve">do projektu miejscowego planu </w:t>
            </w:r>
            <w:r w:rsidR="00AC1BD4">
              <w:rPr>
                <w:rFonts w:ascii="Times New Roman" w:hAnsi="Times New Roman" w:cs="Times New Roman"/>
                <w:bCs/>
                <w:szCs w:val="16"/>
              </w:rPr>
              <w:t>zagospodarowania przestrzennego                       w miejscowości Gilwa Mała w gminie Kwidzyn</w:t>
            </w:r>
          </w:p>
        </w:tc>
      </w:tr>
      <w:tr w:rsidR="0011253C" w:rsidTr="002260F9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53C" w:rsidTr="002260F9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AC1BD4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obrębu geodezyjneg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o: </w:t>
            </w:r>
            <w:r w:rsidR="00AC1BD4">
              <w:rPr>
                <w:rFonts w:ascii="Times New Roman" w:hAnsi="Times New Roman" w:cs="Times New Roman"/>
              </w:rPr>
              <w:t>Paczkowo</w:t>
            </w:r>
            <w:r>
              <w:rPr>
                <w:rFonts w:ascii="Times New Roman" w:hAnsi="Times New Roman" w:cs="Times New Roman"/>
              </w:rPr>
              <w:t>, gmina Kwidzyn</w:t>
            </w:r>
          </w:p>
        </w:tc>
      </w:tr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59434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GP. 6721.</w:t>
            </w:r>
            <w:r w:rsidR="005943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.2015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6"/>
            </w:tblGrid>
            <w:tr w:rsidR="0059434C" w:rsidRPr="0059434C">
              <w:trPr>
                <w:trHeight w:val="411"/>
              </w:trPr>
              <w:tc>
                <w:tcPr>
                  <w:tcW w:w="0" w:type="auto"/>
                </w:tcPr>
                <w:p w:rsidR="0059434C" w:rsidRPr="0059434C" w:rsidRDefault="0059434C" w:rsidP="005943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</w:pPr>
                  <w:r w:rsidRPr="0059434C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24"/>
                    </w:rPr>
                    <w:t xml:space="preserve"> 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28"/>
                    </w:rPr>
                    <w:t xml:space="preserve">MAG 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</w:rPr>
                    <w:t xml:space="preserve">PROJEKT 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28"/>
                    </w:rPr>
                    <w:t>N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</w:rPr>
                    <w:t xml:space="preserve">ATALIA 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28"/>
                    </w:rPr>
                    <w:t>K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</w:rPr>
                    <w:t>ARWASZ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28"/>
                    </w:rPr>
                    <w:t>-G</w:t>
                  </w:r>
                  <w:r w:rsidRPr="005943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</w:rPr>
                    <w:t xml:space="preserve">AMALCZYK </w:t>
                  </w:r>
                </w:p>
                <w:p w:rsidR="0059434C" w:rsidRDefault="0059434C" w:rsidP="005943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</w:pP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>A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>UTORZY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 xml:space="preserve">: </w:t>
                  </w:r>
                </w:p>
                <w:p w:rsidR="0059434C" w:rsidRPr="0059434C" w:rsidRDefault="0059434C" w:rsidP="005943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9"/>
                    </w:rPr>
                  </w:pP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>INŻ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>. A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 xml:space="preserve">GNIESZKA 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>C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 xml:space="preserve">HMIELEWSKA 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 xml:space="preserve">- 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 xml:space="preserve">ARCHITEKT KRAJOBRAZU </w:t>
                  </w:r>
                </w:p>
                <w:p w:rsidR="0059434C" w:rsidRPr="0059434C" w:rsidRDefault="0059434C" w:rsidP="005943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9"/>
                    </w:rPr>
                  </w:pP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>INŻ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>. M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 xml:space="preserve">ACIEJ 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>G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 xml:space="preserve">AMALCZYK 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23"/>
                    </w:rPr>
                    <w:t xml:space="preserve">– </w:t>
                  </w:r>
                  <w:r w:rsidRPr="0059434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9"/>
                    </w:rPr>
                    <w:t xml:space="preserve">ARCHITEKT KRAJOBRAZU </w:t>
                  </w:r>
                </w:p>
              </w:tc>
            </w:tr>
          </w:tbl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2016r.</w:t>
            </w:r>
          </w:p>
        </w:tc>
      </w:tr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r>
              <w:t>-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r>
              <w:t>-</w:t>
            </w:r>
          </w:p>
        </w:tc>
      </w:tr>
      <w:tr w:rsidR="0011253C" w:rsidTr="002260F9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Kwidzyn, ul. Grudziądzka 30, 82-500 Kwidzyn,            parter, pok. nr 10</w:t>
            </w:r>
          </w:p>
        </w:tc>
      </w:tr>
      <w:tr w:rsidR="0011253C" w:rsidTr="002260F9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C" w:rsidRDefault="00AC1BD4" w:rsidP="002260F9">
            <w:pPr>
              <w:tabs>
                <w:tab w:val="left" w:pos="3460"/>
              </w:tabs>
            </w:pPr>
            <w:hyperlink r:id="rId5" w:history="1">
              <w:r w:rsidR="0059434C" w:rsidRPr="002106D2">
                <w:rPr>
                  <w:rStyle w:val="Hipercze"/>
                </w:rPr>
                <w:t>http://www.bip.gminakwidzyn.pl/?a=4530</w:t>
              </w:r>
            </w:hyperlink>
          </w:p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r w:rsidRPr="00D92412">
              <w:rPr>
                <w:rFonts w:ascii="Times New Roman" w:hAnsi="Times New Roman" w:cs="Times New Roman"/>
              </w:rPr>
              <w:t>Karty typu F</w:t>
            </w:r>
          </w:p>
        </w:tc>
      </w:tr>
      <w:tr w:rsidR="0011253C" w:rsidTr="002260F9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253C" w:rsidTr="002260F9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kart innych dokumentów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253C" w:rsidTr="002260F9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01 2017r.</w:t>
            </w:r>
          </w:p>
        </w:tc>
      </w:tr>
      <w:tr w:rsidR="0011253C" w:rsidTr="002260F9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1253C" w:rsidRDefault="0011253C" w:rsidP="0011253C">
      <w:pPr>
        <w:tabs>
          <w:tab w:val="left" w:pos="3460"/>
        </w:tabs>
      </w:pPr>
    </w:p>
    <w:p w:rsidR="0011253C" w:rsidRDefault="0011253C" w:rsidP="0011253C"/>
    <w:p w:rsidR="0011253C" w:rsidRDefault="0011253C" w:rsidP="0011253C"/>
    <w:p w:rsidR="0011253C" w:rsidRDefault="0011253C" w:rsidP="0011253C"/>
    <w:p w:rsidR="00303226" w:rsidRDefault="00303226"/>
    <w:sectPr w:rsidR="0030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3C"/>
    <w:rsid w:val="0011253C"/>
    <w:rsid w:val="00303226"/>
    <w:rsid w:val="0059434C"/>
    <w:rsid w:val="00AC1BD4"/>
    <w:rsid w:val="00F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53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125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2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53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125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2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/?a=4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4</cp:revision>
  <dcterms:created xsi:type="dcterms:W3CDTF">2017-01-25T14:31:00Z</dcterms:created>
  <dcterms:modified xsi:type="dcterms:W3CDTF">2017-01-25T14:53:00Z</dcterms:modified>
</cp:coreProperties>
</file>