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80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OBWIESZCZENIE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b/>
          <w:i/>
          <w:sz w:val="32"/>
          <w:szCs w:val="24"/>
        </w:rPr>
      </w:pPr>
      <w:r w:rsidRPr="00F71489">
        <w:rPr>
          <w:rFonts w:asciiTheme="minorHAnsi" w:hAnsiTheme="minorHAnsi" w:cs="Times New Roman"/>
          <w:b/>
          <w:sz w:val="32"/>
          <w:szCs w:val="24"/>
        </w:rPr>
        <w:t>Wójta Gminy Kwidzyn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9F55E9" w:rsidRPr="00F71489" w:rsidRDefault="00294584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z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dnia </w:t>
      </w:r>
      <w:r w:rsidR="001D14E3">
        <w:rPr>
          <w:rFonts w:asciiTheme="minorHAnsi" w:hAnsiTheme="minorHAnsi" w:cs="Times New Roman"/>
          <w:i/>
          <w:sz w:val="28"/>
          <w:szCs w:val="24"/>
        </w:rPr>
        <w:t>31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53271">
        <w:rPr>
          <w:rFonts w:asciiTheme="minorHAnsi" w:hAnsiTheme="minorHAnsi" w:cs="Times New Roman"/>
          <w:i/>
          <w:sz w:val="28"/>
          <w:szCs w:val="24"/>
        </w:rPr>
        <w:t>lipca</w:t>
      </w:r>
      <w:r w:rsidR="009F55E9" w:rsidRPr="00F71489">
        <w:rPr>
          <w:rFonts w:asciiTheme="minorHAnsi" w:hAnsiTheme="minorHAnsi" w:cs="Times New Roman"/>
          <w:sz w:val="28"/>
          <w:szCs w:val="24"/>
        </w:rPr>
        <w:t xml:space="preserve"> 2017r.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wszczęciu postępowania w sprawie wydania decyzji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publicznego</w:t>
      </w:r>
    </w:p>
    <w:p w:rsidR="009F55E9" w:rsidRPr="00F71489" w:rsidRDefault="009F55E9" w:rsidP="009F55E9">
      <w:pPr>
        <w:spacing w:line="240" w:lineRule="auto"/>
        <w:jc w:val="center"/>
        <w:rPr>
          <w:rFonts w:asciiTheme="minorHAnsi" w:hAnsiTheme="minorHAnsi" w:cs="Times New Roman"/>
          <w:i/>
          <w:sz w:val="24"/>
          <w:szCs w:val="24"/>
        </w:rPr>
      </w:pPr>
    </w:p>
    <w:p w:rsidR="001D14E3" w:rsidRDefault="009F55E9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Działając na podstawie przepisów art. 53 ust. 1 ustawy z dnia 27 marca 2003r. o planowaniu i zagospodarowaniu przestrzennym (</w:t>
      </w:r>
      <w:r w:rsidR="00153271" w:rsidRPr="00153271">
        <w:rPr>
          <w:rFonts w:asciiTheme="minorHAnsi" w:hAnsiTheme="minorHAnsi" w:cs="Times New Roman"/>
          <w:sz w:val="28"/>
          <w:szCs w:val="24"/>
        </w:rPr>
        <w:t>Dz. U. z 2017r. poz. 1073</w:t>
      </w:r>
      <w:r w:rsidRPr="00F71489">
        <w:rPr>
          <w:rFonts w:asciiTheme="minorHAnsi" w:hAnsiTheme="minorHAnsi" w:cs="Times New Roman"/>
          <w:sz w:val="28"/>
          <w:szCs w:val="24"/>
        </w:rPr>
        <w:t xml:space="preserve">) zawiadamiam o wszczęciu postępowania w sprawie wydania decyzji </w:t>
      </w:r>
      <w:r w:rsidR="00686C67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o ustaleniu lokalizacji inwestycji celu publiczneg</w:t>
      </w:r>
      <w:r w:rsidR="00142144" w:rsidRPr="00F71489">
        <w:rPr>
          <w:rFonts w:asciiTheme="minorHAnsi" w:hAnsiTheme="minorHAnsi" w:cs="Times New Roman"/>
          <w:sz w:val="28"/>
          <w:szCs w:val="24"/>
        </w:rPr>
        <w:t xml:space="preserve">o dla inwestycji polegającej na 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>budowie gazoci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ą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gu 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ś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/c </w:t>
      </w:r>
      <w:proofErr w:type="spellStart"/>
      <w:r w:rsidR="001D14E3" w:rsidRPr="001D14E3">
        <w:rPr>
          <w:rFonts w:asciiTheme="minorHAnsi" w:hAnsiTheme="minorHAnsi" w:cs="Times New Roman"/>
          <w:b/>
          <w:sz w:val="28"/>
          <w:szCs w:val="24"/>
        </w:rPr>
        <w:t>dn</w:t>
      </w:r>
      <w:proofErr w:type="spellEnd"/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 63 PE zasilaj</w:t>
      </w:r>
      <w:r w:rsidR="001D14E3" w:rsidRPr="001D14E3">
        <w:rPr>
          <w:rFonts w:asciiTheme="minorHAnsi" w:hAnsiTheme="minorHAnsi" w:cs="Times New Roman" w:hint="eastAsia"/>
          <w:b/>
          <w:sz w:val="28"/>
          <w:szCs w:val="24"/>
        </w:rPr>
        <w:t>ą</w:t>
      </w:r>
      <w:r w:rsidR="001D14E3" w:rsidRPr="001D14E3">
        <w:rPr>
          <w:rFonts w:asciiTheme="minorHAnsi" w:hAnsiTheme="minorHAnsi" w:cs="Times New Roman"/>
          <w:b/>
          <w:sz w:val="28"/>
          <w:szCs w:val="24"/>
        </w:rPr>
        <w:t xml:space="preserve">cego budynki mieszkalne; </w:t>
      </w:r>
      <w:r w:rsidR="001D14E3" w:rsidRPr="001D14E3">
        <w:rPr>
          <w:rFonts w:asciiTheme="minorHAnsi" w:hAnsiTheme="minorHAnsi" w:cs="Times New Roman"/>
          <w:sz w:val="28"/>
          <w:szCs w:val="24"/>
        </w:rPr>
        <w:t>inwestycja obejmuje dzia</w:t>
      </w:r>
      <w:r w:rsidR="001D14E3" w:rsidRPr="001D14E3">
        <w:rPr>
          <w:rFonts w:asciiTheme="minorHAnsi" w:hAnsiTheme="minorHAnsi" w:cs="Times New Roman" w:hint="eastAsia"/>
          <w:sz w:val="28"/>
          <w:szCs w:val="24"/>
        </w:rPr>
        <w:t>ł</w:t>
      </w:r>
      <w:r w:rsidR="001D14E3" w:rsidRPr="001D14E3">
        <w:rPr>
          <w:rFonts w:asciiTheme="minorHAnsi" w:hAnsiTheme="minorHAnsi" w:cs="Times New Roman"/>
          <w:sz w:val="28"/>
          <w:szCs w:val="24"/>
        </w:rPr>
        <w:t>ki nr: 372, 378/8, 378/6 w obr</w:t>
      </w:r>
      <w:r w:rsidR="001D14E3" w:rsidRPr="001D14E3">
        <w:rPr>
          <w:rFonts w:asciiTheme="minorHAnsi" w:hAnsiTheme="minorHAnsi" w:cs="Times New Roman" w:hint="eastAsia"/>
          <w:sz w:val="28"/>
          <w:szCs w:val="24"/>
        </w:rPr>
        <w:t>ę</w:t>
      </w:r>
      <w:r w:rsidR="001D14E3" w:rsidRPr="001D14E3">
        <w:rPr>
          <w:rFonts w:asciiTheme="minorHAnsi" w:hAnsiTheme="minorHAnsi" w:cs="Times New Roman"/>
          <w:sz w:val="28"/>
          <w:szCs w:val="24"/>
        </w:rPr>
        <w:t xml:space="preserve">bie geodezyjnym Rakowiec, </w:t>
      </w:r>
      <w:r w:rsidR="001D14E3">
        <w:rPr>
          <w:rFonts w:asciiTheme="minorHAnsi" w:hAnsiTheme="minorHAnsi" w:cs="Times New Roman"/>
          <w:sz w:val="28"/>
          <w:szCs w:val="24"/>
        </w:rPr>
        <w:br/>
      </w:r>
      <w:r w:rsidR="001D14E3" w:rsidRPr="001D14E3">
        <w:rPr>
          <w:rFonts w:asciiTheme="minorHAnsi" w:hAnsiTheme="minorHAnsi" w:cs="Times New Roman"/>
          <w:sz w:val="28"/>
          <w:szCs w:val="24"/>
        </w:rPr>
        <w:t>w gminie Kwidzyn.</w:t>
      </w:r>
    </w:p>
    <w:p w:rsidR="00CF12CC" w:rsidRPr="00F71489" w:rsidRDefault="00CF12CC" w:rsidP="00F71489">
      <w:pPr>
        <w:spacing w:after="0" w:line="360" w:lineRule="auto"/>
        <w:ind w:firstLine="426"/>
        <w:jc w:val="both"/>
        <w:rPr>
          <w:rFonts w:asciiTheme="minorHAnsi" w:hAnsiTheme="minorHAnsi" w:cs="Times New Roman"/>
          <w:b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Wniosek o ustalenie lokalizacji inwestycji celu publicznego (nr sprawy </w:t>
      </w:r>
      <w:r w:rsidR="00646596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>GP.</w:t>
      </w:r>
      <w:r w:rsidR="00F71489">
        <w:rPr>
          <w:rFonts w:asciiTheme="minorHAnsi" w:hAnsiTheme="minorHAnsi" w:cs="Times New Roman"/>
          <w:sz w:val="28"/>
          <w:szCs w:val="24"/>
        </w:rPr>
        <w:t>I</w:t>
      </w:r>
      <w:r w:rsidRPr="00F71489">
        <w:rPr>
          <w:rFonts w:asciiTheme="minorHAnsi" w:hAnsiTheme="minorHAnsi" w:cs="Times New Roman"/>
          <w:sz w:val="28"/>
          <w:szCs w:val="24"/>
        </w:rPr>
        <w:t>I.6733.</w:t>
      </w:r>
      <w:r w:rsidR="00CF7CDB">
        <w:rPr>
          <w:rFonts w:asciiTheme="minorHAnsi" w:hAnsiTheme="minorHAnsi" w:cs="Times New Roman"/>
          <w:sz w:val="28"/>
          <w:szCs w:val="24"/>
        </w:rPr>
        <w:t>3</w:t>
      </w:r>
      <w:r w:rsidR="001D14E3">
        <w:rPr>
          <w:rFonts w:asciiTheme="minorHAnsi" w:hAnsiTheme="minorHAnsi" w:cs="Times New Roman"/>
          <w:sz w:val="28"/>
          <w:szCs w:val="24"/>
        </w:rPr>
        <w:t>4</w:t>
      </w:r>
      <w:r w:rsidRPr="00F71489">
        <w:rPr>
          <w:rFonts w:asciiTheme="minorHAnsi" w:hAnsiTheme="minorHAnsi" w:cs="Times New Roman"/>
          <w:sz w:val="28"/>
          <w:szCs w:val="24"/>
        </w:rPr>
        <w:t xml:space="preserve">.2017) znajduje się na stanowisku ds. gospodarki przestrzennej </w:t>
      </w:r>
      <w:r w:rsidR="009C502F" w:rsidRPr="00F71489">
        <w:rPr>
          <w:rFonts w:asciiTheme="minorHAnsi" w:hAnsiTheme="minorHAnsi" w:cs="Times New Roman"/>
          <w:sz w:val="28"/>
          <w:szCs w:val="24"/>
        </w:rPr>
        <w:br/>
      </w:r>
      <w:r w:rsidRPr="00F71489">
        <w:rPr>
          <w:rFonts w:asciiTheme="minorHAnsi" w:hAnsiTheme="minorHAnsi" w:cs="Times New Roman"/>
          <w:sz w:val="28"/>
          <w:szCs w:val="24"/>
        </w:rPr>
        <w:t xml:space="preserve">i budownictwa Urzędu Gminy Kwidzyn, ul. Grudziądzka 30, </w:t>
      </w:r>
      <w:r w:rsidRPr="00F71489">
        <w:rPr>
          <w:rFonts w:asciiTheme="minorHAnsi" w:hAnsiTheme="minorHAnsi" w:cs="Times New Roman"/>
          <w:b/>
          <w:sz w:val="28"/>
          <w:szCs w:val="24"/>
        </w:rPr>
        <w:t>pokój nr 10.</w:t>
      </w:r>
    </w:p>
    <w:p w:rsidR="00CF12CC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Ewentualne uwagi i wnioski w sprawie planowej inwestycji należy składać na piśmie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 xml:space="preserve">w Biurze Obsługi Klienta Urzędu Gminy, pok. nr 1, parter – do dnia </w:t>
      </w:r>
      <w:r w:rsidR="00F71489">
        <w:rPr>
          <w:rFonts w:asciiTheme="minorHAnsi" w:hAnsiTheme="minorHAnsi" w:cs="Times New Roman"/>
          <w:sz w:val="28"/>
          <w:szCs w:val="24"/>
        </w:rPr>
        <w:br/>
      </w:r>
      <w:r w:rsidR="001D14E3">
        <w:rPr>
          <w:rFonts w:asciiTheme="minorHAnsi" w:hAnsiTheme="minorHAnsi" w:cs="Times New Roman"/>
          <w:sz w:val="28"/>
          <w:szCs w:val="24"/>
        </w:rPr>
        <w:t>21</w:t>
      </w:r>
      <w:r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="001D3A53">
        <w:rPr>
          <w:rFonts w:asciiTheme="minorHAnsi" w:hAnsiTheme="minorHAnsi" w:cs="Times New Roman"/>
          <w:sz w:val="28"/>
          <w:szCs w:val="24"/>
        </w:rPr>
        <w:t>sierpnia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2017r.</w:t>
      </w:r>
      <w:r w:rsidR="009C502F" w:rsidRPr="00F71489">
        <w:rPr>
          <w:rFonts w:asciiTheme="minorHAnsi" w:hAnsiTheme="minorHAnsi" w:cs="Times New Roman"/>
          <w:sz w:val="28"/>
          <w:szCs w:val="24"/>
        </w:rPr>
        <w:t xml:space="preserve"> </w:t>
      </w:r>
      <w:r w:rsidRPr="00F71489">
        <w:rPr>
          <w:rFonts w:asciiTheme="minorHAnsi" w:hAnsiTheme="minorHAnsi" w:cs="Times New Roman"/>
          <w:sz w:val="28"/>
          <w:szCs w:val="24"/>
        </w:rPr>
        <w:t>w godzinach pracy Urzędu</w:t>
      </w:r>
      <w:r w:rsidR="00142144" w:rsidRPr="00F71489">
        <w:rPr>
          <w:rFonts w:asciiTheme="minorHAnsi" w:hAnsiTheme="minorHAnsi" w:cs="Times New Roman"/>
          <w:sz w:val="28"/>
          <w:szCs w:val="24"/>
        </w:rPr>
        <w:t>.</w:t>
      </w:r>
    </w:p>
    <w:p w:rsidR="00EB560F" w:rsidRPr="00F71489" w:rsidRDefault="00EB560F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  <w:bookmarkStart w:id="0" w:name="_GoBack"/>
      <w:bookmarkEnd w:id="0"/>
    </w:p>
    <w:p w:rsidR="00CF12CC" w:rsidRPr="00F71489" w:rsidRDefault="00CF12CC" w:rsidP="00CF12CC">
      <w:pPr>
        <w:spacing w:after="0" w:line="360" w:lineRule="auto"/>
        <w:ind w:firstLine="426"/>
        <w:jc w:val="both"/>
        <w:rPr>
          <w:rFonts w:asciiTheme="minorHAnsi" w:hAnsiTheme="minorHAnsi" w:cs="Times New Roman"/>
          <w:i/>
          <w:sz w:val="28"/>
          <w:szCs w:val="24"/>
        </w:rPr>
      </w:pPr>
    </w:p>
    <w:p w:rsidR="00305B0C" w:rsidRPr="00F71489" w:rsidRDefault="00305B0C" w:rsidP="00305B0C">
      <w:pPr>
        <w:spacing w:after="0" w:line="360" w:lineRule="auto"/>
        <w:ind w:left="6372" w:firstLine="708"/>
        <w:jc w:val="center"/>
        <w:rPr>
          <w:rFonts w:asciiTheme="minorHAnsi" w:hAnsiTheme="minorHAnsi" w:cs="Times New Roman"/>
          <w:i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 xml:space="preserve">WÓJT </w:t>
      </w:r>
    </w:p>
    <w:p w:rsidR="00305B0C" w:rsidRPr="00F71489" w:rsidRDefault="00305B0C" w:rsidP="00305B0C">
      <w:pPr>
        <w:spacing w:after="0" w:line="360" w:lineRule="auto"/>
        <w:ind w:firstLine="426"/>
        <w:jc w:val="right"/>
        <w:rPr>
          <w:rFonts w:asciiTheme="minorHAnsi" w:hAnsiTheme="minorHAnsi" w:cs="Times New Roman"/>
          <w:sz w:val="28"/>
          <w:szCs w:val="24"/>
        </w:rPr>
      </w:pPr>
      <w:r w:rsidRPr="00F71489">
        <w:rPr>
          <w:rFonts w:asciiTheme="minorHAnsi" w:hAnsiTheme="minorHAnsi" w:cs="Times New Roman"/>
          <w:sz w:val="28"/>
          <w:szCs w:val="24"/>
        </w:rPr>
        <w:t>Ewa Nowogrodzka</w:t>
      </w:r>
    </w:p>
    <w:p w:rsidR="00CF12CC" w:rsidRPr="00F71489" w:rsidRDefault="00CF12CC" w:rsidP="00305B0C">
      <w:pPr>
        <w:spacing w:after="0" w:line="360" w:lineRule="auto"/>
        <w:ind w:left="6372"/>
        <w:jc w:val="right"/>
        <w:rPr>
          <w:rFonts w:asciiTheme="minorHAnsi" w:hAnsiTheme="minorHAnsi" w:cs="Times New Roman"/>
          <w:sz w:val="28"/>
          <w:szCs w:val="24"/>
        </w:rPr>
      </w:pPr>
    </w:p>
    <w:sectPr w:rsidR="00CF12CC" w:rsidRPr="00F71489" w:rsidSect="0078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55E9"/>
    <w:rsid w:val="00074C75"/>
    <w:rsid w:val="00142144"/>
    <w:rsid w:val="00153271"/>
    <w:rsid w:val="00185AD1"/>
    <w:rsid w:val="001A252A"/>
    <w:rsid w:val="001D14E3"/>
    <w:rsid w:val="001D3A53"/>
    <w:rsid w:val="00212BF1"/>
    <w:rsid w:val="00294584"/>
    <w:rsid w:val="00305B0C"/>
    <w:rsid w:val="00371ACA"/>
    <w:rsid w:val="00397936"/>
    <w:rsid w:val="003D6744"/>
    <w:rsid w:val="0058431E"/>
    <w:rsid w:val="00622C33"/>
    <w:rsid w:val="00646596"/>
    <w:rsid w:val="00686C67"/>
    <w:rsid w:val="00736C50"/>
    <w:rsid w:val="00767818"/>
    <w:rsid w:val="007820CC"/>
    <w:rsid w:val="00785982"/>
    <w:rsid w:val="008F673D"/>
    <w:rsid w:val="00943C3C"/>
    <w:rsid w:val="009C502F"/>
    <w:rsid w:val="009E3E3F"/>
    <w:rsid w:val="009F55E9"/>
    <w:rsid w:val="00A23966"/>
    <w:rsid w:val="00A45F89"/>
    <w:rsid w:val="00A5425D"/>
    <w:rsid w:val="00A975F0"/>
    <w:rsid w:val="00AF1B64"/>
    <w:rsid w:val="00BB58B5"/>
    <w:rsid w:val="00CF12CC"/>
    <w:rsid w:val="00CF7CDB"/>
    <w:rsid w:val="00DB1305"/>
    <w:rsid w:val="00E35A94"/>
    <w:rsid w:val="00E4584A"/>
    <w:rsid w:val="00E53180"/>
    <w:rsid w:val="00EB560F"/>
    <w:rsid w:val="00F7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dwardian Script ITC" w:eastAsiaTheme="minorHAnsi" w:hAnsi="Edwardian Script ITC" w:cstheme="minorBidi"/>
        <w:sz w:val="72"/>
        <w:szCs w:val="7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24E9E-8815-4E23-83B9-03E3C374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pskrajda</dc:creator>
  <cp:keywords/>
  <dc:description/>
  <cp:lastModifiedBy>pskrajda</cp:lastModifiedBy>
  <cp:revision>19</cp:revision>
  <dcterms:created xsi:type="dcterms:W3CDTF">2017-03-07T11:21:00Z</dcterms:created>
  <dcterms:modified xsi:type="dcterms:W3CDTF">2017-07-31T10:27:00Z</dcterms:modified>
</cp:coreProperties>
</file>