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E8" w:rsidRDefault="008215E8" w:rsidP="008215E8">
      <w:pPr>
        <w:pStyle w:val="Zawartotabeli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 B W I E S Z C Z E N I E</w:t>
      </w:r>
    </w:p>
    <w:p w:rsidR="008215E8" w:rsidRDefault="008215E8" w:rsidP="008215E8">
      <w:pPr>
        <w:pStyle w:val="Zawartotabeli"/>
        <w:spacing w:after="28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Wójta Gminy Kwidzyn</w:t>
      </w:r>
    </w:p>
    <w:p w:rsidR="008215E8" w:rsidRDefault="008215E8" w:rsidP="008215E8">
      <w:pPr>
        <w:pStyle w:val="Zawartotabeli"/>
        <w:spacing w:after="283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wyłożeniu do publicznego wglądu projektu </w:t>
      </w:r>
      <w:r>
        <w:rPr>
          <w:rFonts w:ascii="Calibri" w:hAnsi="Calibri" w:cs="Times New Roman"/>
          <w:sz w:val="22"/>
          <w:szCs w:val="22"/>
        </w:rPr>
        <w:t xml:space="preserve">zmiany miejscowego planu zagospodarowania przestrzennego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dla terenu górniczego położonego w obrębie geodezyjnym Podzamcze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br/>
      </w:r>
      <w:r>
        <w:rPr>
          <w:rStyle w:val="Pogrubienie"/>
          <w:rFonts w:ascii="Calibri" w:hAnsi="Calibri"/>
          <w:b w:val="0"/>
          <w:bCs w:val="0"/>
          <w:sz w:val="22"/>
          <w:szCs w:val="22"/>
        </w:rPr>
        <w:t>wraz z prognozą oddziaływania na środowisko</w:t>
      </w:r>
    </w:p>
    <w:p w:rsidR="008215E8" w:rsidRDefault="008215E8" w:rsidP="008215E8">
      <w:pPr>
        <w:jc w:val="both"/>
        <w:rPr>
          <w:rStyle w:val="Pogrubienie"/>
        </w:rPr>
      </w:pPr>
      <w:r>
        <w:rPr>
          <w:rFonts w:ascii="Calibri" w:hAnsi="Calibri" w:cs="Times New Roman"/>
          <w:sz w:val="22"/>
          <w:szCs w:val="22"/>
        </w:rPr>
        <w:tab/>
        <w:t>Na podstawie art. 17 pkt 9 ustawy</w:t>
      </w:r>
      <w:bookmarkStart w:id="0" w:name="_GoBack"/>
      <w:bookmarkEnd w:id="0"/>
      <w:r>
        <w:rPr>
          <w:rFonts w:ascii="Calibri" w:hAnsi="Calibri" w:cs="Times New Roman"/>
          <w:sz w:val="22"/>
          <w:szCs w:val="22"/>
        </w:rPr>
        <w:t xml:space="preserve"> z dnia 27 marca 2003 r. o planowaniu i zagospodarowaniu przestrzennym (Dz. U. z 2017 r. poz. 1073) oraz uchwały Nr </w:t>
      </w:r>
      <w:r>
        <w:rPr>
          <w:rFonts w:ascii="Calibri" w:eastAsia="Times New Roman" w:hAnsi="Calibri" w:cs="Times New Roman"/>
          <w:sz w:val="22"/>
          <w:szCs w:val="22"/>
        </w:rPr>
        <w:t xml:space="preserve">XXVIII/179/16 Rady Gminy Kwidzyn z dnia </w:t>
      </w:r>
      <w:r>
        <w:rPr>
          <w:rFonts w:ascii="Calibri" w:eastAsia="Times New Roman" w:hAnsi="Calibri" w:cs="Times New Roman"/>
          <w:sz w:val="22"/>
          <w:szCs w:val="22"/>
        </w:rPr>
        <w:br/>
        <w:t xml:space="preserve">30 czerwca 2016 r. w sprawie przystąpienia do sporządzenia </w:t>
      </w:r>
      <w:r>
        <w:rPr>
          <w:rFonts w:ascii="Calibri" w:eastAsia="TimesNewRomanPSMT" w:hAnsi="Calibri" w:cs="Times New Roman"/>
          <w:sz w:val="22"/>
          <w:szCs w:val="22"/>
        </w:rPr>
        <w:t>zmiany miejscowego planu zagospodarowania przestrzennego</w:t>
      </w:r>
      <w:r>
        <w:rPr>
          <w:rFonts w:ascii="Calibri" w:hAnsi="Calibri" w:cs="Times New Roman"/>
          <w:sz w:val="22"/>
          <w:szCs w:val="22"/>
        </w:rPr>
        <w:t xml:space="preserve">, Wójt Gminy Kwidzyn zawiadamia o wyłożeniu do publicznego wglądu projektu zmiany miejscowego planu zagospodarowania przestrzennego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dla terenu górniczego położonego w obrębie geodezyjnym Podzamcze</w:t>
      </w:r>
      <w:r>
        <w:rPr>
          <w:rFonts w:ascii="Calibri" w:hAnsi="Calibri" w:cs="Times New Roman"/>
          <w:sz w:val="22"/>
          <w:szCs w:val="22"/>
        </w:rPr>
        <w:t xml:space="preserve">, w gminie Kwidzyn, w dniach </w:t>
      </w:r>
      <w:r>
        <w:rPr>
          <w:rFonts w:ascii="Calibri" w:hAnsi="Calibri" w:cs="Times New Roman"/>
          <w:b/>
          <w:sz w:val="22"/>
          <w:szCs w:val="22"/>
        </w:rPr>
        <w:t>od</w:t>
      </w:r>
      <w:r>
        <w:rPr>
          <w:rStyle w:val="Pogrubienie"/>
          <w:rFonts w:ascii="Calibri" w:hAnsi="Calibri" w:cs="Times New Roman"/>
          <w:sz w:val="22"/>
          <w:szCs w:val="22"/>
        </w:rPr>
        <w:t xml:space="preserve"> 27.09.2017r.</w:t>
      </w: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b/>
          <w:sz w:val="22"/>
          <w:szCs w:val="22"/>
        </w:rPr>
        <w:t>do</w:t>
      </w:r>
      <w:r>
        <w:rPr>
          <w:rStyle w:val="Pogrubienie"/>
          <w:rFonts w:ascii="Calibri" w:hAnsi="Calibri" w:cs="Times New Roman"/>
          <w:b w:val="0"/>
          <w:sz w:val="22"/>
          <w:szCs w:val="22"/>
        </w:rPr>
        <w:t xml:space="preserve"> </w:t>
      </w:r>
      <w:r>
        <w:rPr>
          <w:rStyle w:val="Pogrubienie"/>
          <w:rFonts w:ascii="Calibri" w:hAnsi="Calibri" w:cs="Times New Roman"/>
          <w:sz w:val="22"/>
          <w:szCs w:val="22"/>
        </w:rPr>
        <w:t>25.10.2017r.</w:t>
      </w:r>
      <w:r>
        <w:rPr>
          <w:rFonts w:ascii="Calibri" w:hAnsi="Calibri" w:cs="Times New Roman"/>
          <w:sz w:val="22"/>
          <w:szCs w:val="22"/>
        </w:rPr>
        <w:t xml:space="preserve"> w siedzibie Urzędu Gminy Kwidzyn (pok. 10)  przy ul. Grudziądzkiej 30, 82-500 Kwidzyn w godz</w:t>
      </w:r>
      <w:r>
        <w:rPr>
          <w:rStyle w:val="Pogrubienie"/>
          <w:rFonts w:ascii="Calibri" w:hAnsi="Calibri" w:cs="Times New Roman"/>
          <w:b w:val="0"/>
          <w:bCs w:val="0"/>
          <w:sz w:val="22"/>
          <w:szCs w:val="22"/>
        </w:rPr>
        <w:t>inach pracy urzędu.</w:t>
      </w:r>
    </w:p>
    <w:p w:rsidR="008215E8" w:rsidRDefault="008215E8" w:rsidP="008215E8">
      <w:pPr>
        <w:pStyle w:val="Zawartotabeli"/>
        <w:jc w:val="both"/>
        <w:rPr>
          <w:rStyle w:val="Pogrubienie"/>
          <w:rFonts w:ascii="Calibri" w:hAnsi="Calibri"/>
          <w:sz w:val="22"/>
          <w:szCs w:val="22"/>
        </w:rPr>
      </w:pPr>
    </w:p>
    <w:p w:rsidR="008215E8" w:rsidRDefault="008215E8" w:rsidP="008215E8">
      <w:pPr>
        <w:pStyle w:val="Zawartotabeli"/>
        <w:jc w:val="both"/>
      </w:pPr>
      <w:r>
        <w:rPr>
          <w:rStyle w:val="Pogrubienie"/>
          <w:rFonts w:ascii="Calibri" w:hAnsi="Calibri"/>
          <w:sz w:val="22"/>
          <w:szCs w:val="22"/>
        </w:rPr>
        <w:t>Dyskusja publiczna</w:t>
      </w:r>
      <w:r>
        <w:rPr>
          <w:rFonts w:ascii="Calibri" w:hAnsi="Calibri"/>
          <w:sz w:val="22"/>
          <w:szCs w:val="22"/>
        </w:rPr>
        <w:t xml:space="preserve"> nad przyjętymi w projekcie zmiany planu miejscowego rozwiązaniami odbędzie się </w:t>
      </w:r>
      <w:r>
        <w:rPr>
          <w:rFonts w:ascii="Calibri" w:hAnsi="Calibri"/>
          <w:b/>
          <w:bCs/>
          <w:sz w:val="22"/>
          <w:szCs w:val="22"/>
        </w:rPr>
        <w:t>w dniu 18.10.2017r.</w:t>
      </w:r>
      <w:r>
        <w:rPr>
          <w:rFonts w:ascii="Calibri" w:hAnsi="Calibri"/>
          <w:sz w:val="22"/>
          <w:szCs w:val="22"/>
        </w:rPr>
        <w:t xml:space="preserve"> w siedzibie Urzędu Gminy Kwidzyn  </w:t>
      </w:r>
      <w:r>
        <w:rPr>
          <w:rFonts w:ascii="Calibri" w:hAnsi="Calibri" w:cs="Times New Roman"/>
          <w:sz w:val="22"/>
          <w:szCs w:val="22"/>
        </w:rPr>
        <w:t xml:space="preserve">przy ul. Grudziądzkiej 30, 82-500 Kwidzyn </w:t>
      </w:r>
      <w:r>
        <w:rPr>
          <w:rFonts w:ascii="Calibri" w:hAnsi="Calibri" w:cs="Times New Roman"/>
          <w:b/>
          <w:bCs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 xml:space="preserve"> godz. 15.00.</w:t>
      </w:r>
    </w:p>
    <w:p w:rsidR="008215E8" w:rsidRDefault="008215E8" w:rsidP="008215E8">
      <w:pPr>
        <w:pStyle w:val="Zawartotabeli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Zgodnie z art. 18 ust. 1 ustawy o planowaniu i zagospodarowaniu przestrzennym każdy, kto kwestionuje ustalenia przyjęte w projekcie planu, wyłożonym do publicznego wglądu może wnieść uwagi.</w:t>
      </w:r>
    </w:p>
    <w:p w:rsidR="008215E8" w:rsidRDefault="008215E8" w:rsidP="008215E8">
      <w:pPr>
        <w:widowControl/>
        <w:suppressAutoHyphens w:val="0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:rsidR="008215E8" w:rsidRDefault="008215E8" w:rsidP="008215E8">
      <w:pPr>
        <w:widowControl/>
        <w:suppressAutoHyphens w:val="0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Uwagi do projektu planu należy wnieść na piśmie w terminie wyznaczonym w ogłoszeniu.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br/>
        <w:t>Jako wniesione na piśmie uznaje się również uwagi wniesione za pomocą elektronicznej skrzynki podawczej w rozumieniu przepisów ustawy z dnia 17 lutego 2005r. o informatyzacji działalności podmiotów realizujących zadania publiczne (Dz.U. z 2017r. poz. 570):</w:t>
      </w:r>
    </w:p>
    <w:p w:rsidR="008215E8" w:rsidRDefault="008215E8" w:rsidP="008215E8">
      <w:pPr>
        <w:widowControl/>
        <w:suppressAutoHyphens w:val="0"/>
        <w:ind w:firstLine="142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1) opatrzone kwalifikowanym podpisem elektronicznym albo</w:t>
      </w:r>
    </w:p>
    <w:p w:rsidR="008215E8" w:rsidRDefault="008215E8" w:rsidP="008215E8">
      <w:pPr>
        <w:widowControl/>
        <w:suppressAutoHyphens w:val="0"/>
        <w:ind w:firstLine="142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2) opatrzone podpisem potwierdzonym profilem zaufanym </w:t>
      </w:r>
      <w:proofErr w:type="spellStart"/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ePUAP</w:t>
      </w:r>
      <w:proofErr w:type="spellEnd"/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. </w:t>
      </w:r>
    </w:p>
    <w:p w:rsidR="008215E8" w:rsidRDefault="008215E8" w:rsidP="008215E8">
      <w:pPr>
        <w:widowControl/>
        <w:suppressAutoHyphens w:val="0"/>
        <w:ind w:firstLine="567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:rsidR="008215E8" w:rsidRDefault="008215E8" w:rsidP="008215E8">
      <w:pPr>
        <w:widowControl/>
        <w:suppressAutoHyphens w:val="0"/>
        <w:ind w:firstLine="567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Uwagi do projektu planu należy wnosić do Wójta Gminy Kwidzyn, 82-500 Kwidzyn,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br/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ul. Grudziądzka 30 (e-mail: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urząd@gminakwidzyn.pl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) z podaniem imienia i nazwiska, nazwy jednostki organizacyjnej i adresu, oznaczenia nieruchomości, której uwaga dotyczy, w nieprzekraczalnym terminie do dnia 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16.11.2017</w:t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  <w:t>r.</w:t>
      </w:r>
    </w:p>
    <w:p w:rsidR="008215E8" w:rsidRDefault="008215E8" w:rsidP="008215E8">
      <w:pPr>
        <w:pStyle w:val="Zawartotabeli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</w:p>
    <w:p w:rsidR="008215E8" w:rsidRDefault="008215E8" w:rsidP="008215E8">
      <w:pPr>
        <w:pStyle w:val="Zawartotabeli"/>
        <w:ind w:firstLine="56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Na podstawie art. 39 ust. 1 i 2, art. 54 ust. 2 i 3 ustawy z dnia 3 października 2008 r. </w:t>
      </w:r>
      <w:r>
        <w:rPr>
          <w:rFonts w:ascii="Calibri" w:hAnsi="Calibri" w:cs="Times New Roman"/>
          <w:sz w:val="22"/>
          <w:szCs w:val="22"/>
        </w:rPr>
        <w:br/>
      </w:r>
      <w:r>
        <w:rPr>
          <w:rFonts w:ascii="Calibri" w:hAnsi="Calibri" w:cs="Times New Roman"/>
          <w:sz w:val="22"/>
          <w:szCs w:val="22"/>
        </w:rPr>
        <w:t xml:space="preserve">o udostępnianiu informacji o środowisku i jego ochronie, udziale społeczeństwa w ochronie środowiska oraz o ocenach oddziaływania na środowisko (Dz. U. 2017, poz. 1405 ze zm.) w ramach przeprowadzonej strategicznej oceny oddziaływania na środowisko Wójt Gminy Kwidzyn zawiadamia o wyłożeniu do publicznego wglądu projektu ww. projektu zmiany miejscowego planu zagospodarowania przestrzennego wraz z prognozą oddziaływania na środowisko w dniach </w:t>
      </w:r>
      <w:r>
        <w:rPr>
          <w:rFonts w:ascii="Calibri" w:hAnsi="Calibri" w:cs="Times New Roman"/>
          <w:b/>
          <w:sz w:val="22"/>
          <w:szCs w:val="22"/>
        </w:rPr>
        <w:t>od 27</w:t>
      </w:r>
      <w:r>
        <w:rPr>
          <w:rStyle w:val="Pogrubienie"/>
          <w:rFonts w:ascii="Calibri" w:hAnsi="Calibri" w:cs="Times New Roman"/>
          <w:sz w:val="22"/>
          <w:szCs w:val="22"/>
        </w:rPr>
        <w:t xml:space="preserve">.09.2017 r. do 25.10.2017 r. </w:t>
      </w:r>
      <w:r>
        <w:rPr>
          <w:rStyle w:val="Pogrubienie"/>
          <w:rFonts w:ascii="Calibri" w:hAnsi="Calibri" w:cs="Times New Roman"/>
          <w:b w:val="0"/>
          <w:bCs w:val="0"/>
          <w:sz w:val="22"/>
          <w:szCs w:val="22"/>
        </w:rPr>
        <w:t>Z niezbędną dokumentacją sprawy</w:t>
      </w:r>
      <w:r>
        <w:rPr>
          <w:rFonts w:ascii="Calibri" w:hAnsi="Calibri" w:cs="Times New Roman"/>
          <w:sz w:val="22"/>
          <w:szCs w:val="22"/>
        </w:rPr>
        <w:t xml:space="preserve"> można się zapoznać w siedzibie Urzędu Gminy Kwidzyn (pok. 10)  przy ul. Grudziądzkiej 30, 82-500 Kwidzyn w godzinach pracy urzędu.</w:t>
      </w:r>
    </w:p>
    <w:p w:rsidR="008215E8" w:rsidRDefault="008215E8" w:rsidP="008215E8">
      <w:pPr>
        <w:pStyle w:val="Zawartotabeli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8215E8" w:rsidRDefault="008215E8" w:rsidP="008215E8">
      <w:pPr>
        <w:widowControl/>
        <w:suppressAutoHyphens w:val="0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Zgodnie z art. 40 ustawy o udostępnianiu informacji o środowisku i jego ochronie, udziale społeczeństwa w ochronie środowiska oraz o ocenach oddziaływania na środowisko, każdy może wnieść uwagi i wnioski do projektu planu oraz prognozy oddziaływania na środowisko. Uwagi i wnioski mogą być wnoszone w formie pisemnej, ustnie do protokołu lub za pomocą środków komunikacji elektronicznej bez konieczności opatrywania ich bezpiecznym podpisem elektronicznym, do Wójta Gminy Kwidzyn (tel.: 55 2614177, e-mail: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urząd@gminakwidzyn.pl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) z podaniem imienia i nazwiska, nazwy jednostki organizacyjnej i adresu, oznaczenia nieruchomości, której uwaga dotyczy, w nieprzekraczalnym terminie do dnia </w:t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  <w:t>16.11.2017r.</w:t>
      </w:r>
    </w:p>
    <w:p w:rsidR="008215E8" w:rsidRDefault="008215E8" w:rsidP="008215E8">
      <w:pPr>
        <w:pStyle w:val="Zawartotabeli"/>
        <w:jc w:val="both"/>
        <w:rPr>
          <w:rFonts w:ascii="Calibri" w:hAnsi="Calibri"/>
          <w:sz w:val="22"/>
          <w:szCs w:val="22"/>
        </w:rPr>
      </w:pPr>
    </w:p>
    <w:p w:rsidR="008215E8" w:rsidRDefault="008215E8" w:rsidP="008215E8">
      <w:pPr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Organem właściwym do rozpatrzenia uwag jest  Wójta Gminy Kwidzyn.</w:t>
      </w:r>
    </w:p>
    <w:p w:rsidR="00B365D2" w:rsidRDefault="008215E8" w:rsidP="008215E8">
      <w:pPr>
        <w:jc w:val="both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Uwagi złożone po upływie terminu pozostawia się bez rozpatrzenia.</w:t>
      </w:r>
    </w:p>
    <w:sectPr w:rsidR="00B365D2" w:rsidSect="008215E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87"/>
    <w:rsid w:val="008215E8"/>
    <w:rsid w:val="00B365D2"/>
    <w:rsid w:val="00E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215E8"/>
    <w:pPr>
      <w:suppressLineNumbers/>
    </w:pPr>
  </w:style>
  <w:style w:type="character" w:styleId="Pogrubienie">
    <w:name w:val="Strong"/>
    <w:basedOn w:val="Domylnaczcionkaakapitu"/>
    <w:uiPriority w:val="22"/>
    <w:qFormat/>
    <w:rsid w:val="00821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215E8"/>
    <w:pPr>
      <w:suppressLineNumbers/>
    </w:pPr>
  </w:style>
  <w:style w:type="character" w:styleId="Pogrubienie">
    <w:name w:val="Strong"/>
    <w:basedOn w:val="Domylnaczcionkaakapitu"/>
    <w:uiPriority w:val="22"/>
    <w:qFormat/>
    <w:rsid w:val="00821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2017-09-08T07:58:00Z</dcterms:created>
  <dcterms:modified xsi:type="dcterms:W3CDTF">2017-09-08T08:01:00Z</dcterms:modified>
</cp:coreProperties>
</file>