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00E" w:rsidRPr="003C700E" w:rsidRDefault="003C700E" w:rsidP="003C700E">
      <w:pPr>
        <w:spacing w:after="0" w:line="240" w:lineRule="auto"/>
        <w:ind w:firstLine="708"/>
        <w:jc w:val="center"/>
        <w:rPr>
          <w:rFonts w:ascii="Times New Roman" w:eastAsia="MS Mincho" w:hAnsi="Times New Roman" w:cs="Times New Roman"/>
          <w:b/>
          <w:bCs/>
          <w:sz w:val="24"/>
          <w:szCs w:val="23"/>
          <w:lang w:eastAsia="pl-PL"/>
        </w:rPr>
      </w:pPr>
      <w:r w:rsidRPr="003C700E">
        <w:rPr>
          <w:rFonts w:ascii="Times New Roman" w:eastAsia="MS Mincho" w:hAnsi="Times New Roman" w:cs="Times New Roman"/>
          <w:b/>
          <w:bCs/>
          <w:sz w:val="24"/>
          <w:szCs w:val="23"/>
          <w:lang w:eastAsia="pl-PL"/>
        </w:rPr>
        <w:t>Uchwała   Nr X</w:t>
      </w:r>
      <w:r w:rsidR="00F91960">
        <w:rPr>
          <w:rFonts w:ascii="Times New Roman" w:eastAsia="MS Mincho" w:hAnsi="Times New Roman" w:cs="Times New Roman"/>
          <w:b/>
          <w:bCs/>
          <w:sz w:val="24"/>
          <w:szCs w:val="23"/>
          <w:lang w:eastAsia="pl-PL"/>
        </w:rPr>
        <w:t>L</w:t>
      </w:r>
      <w:r w:rsidR="009D303C">
        <w:rPr>
          <w:rFonts w:ascii="Times New Roman" w:eastAsia="MS Mincho" w:hAnsi="Times New Roman" w:cs="Times New Roman"/>
          <w:b/>
          <w:bCs/>
          <w:sz w:val="24"/>
          <w:szCs w:val="23"/>
          <w:lang w:eastAsia="pl-PL"/>
        </w:rPr>
        <w:t>V</w:t>
      </w:r>
      <w:r w:rsidR="001E34A5">
        <w:rPr>
          <w:rFonts w:ascii="Times New Roman" w:eastAsia="MS Mincho" w:hAnsi="Times New Roman" w:cs="Times New Roman"/>
          <w:b/>
          <w:bCs/>
          <w:sz w:val="24"/>
          <w:szCs w:val="23"/>
          <w:lang w:eastAsia="pl-PL"/>
        </w:rPr>
        <w:t xml:space="preserve"> </w:t>
      </w:r>
      <w:r w:rsidRPr="003C700E">
        <w:rPr>
          <w:rFonts w:ascii="Times New Roman" w:eastAsia="MS Mincho" w:hAnsi="Times New Roman" w:cs="Times New Roman"/>
          <w:b/>
          <w:bCs/>
          <w:sz w:val="24"/>
          <w:szCs w:val="23"/>
          <w:lang w:eastAsia="pl-PL"/>
        </w:rPr>
        <w:t>/</w:t>
      </w:r>
      <w:r w:rsidR="005636FE">
        <w:rPr>
          <w:rFonts w:ascii="Times New Roman" w:eastAsia="MS Mincho" w:hAnsi="Times New Roman" w:cs="Times New Roman"/>
          <w:b/>
          <w:bCs/>
          <w:sz w:val="24"/>
          <w:szCs w:val="23"/>
          <w:lang w:eastAsia="pl-PL"/>
        </w:rPr>
        <w:t>2</w:t>
      </w:r>
      <w:r w:rsidR="009D303C">
        <w:rPr>
          <w:rFonts w:ascii="Times New Roman" w:eastAsia="MS Mincho" w:hAnsi="Times New Roman" w:cs="Times New Roman"/>
          <w:b/>
          <w:bCs/>
          <w:sz w:val="24"/>
          <w:szCs w:val="23"/>
          <w:lang w:eastAsia="pl-PL"/>
        </w:rPr>
        <w:t>52</w:t>
      </w:r>
      <w:r w:rsidRPr="003C700E">
        <w:rPr>
          <w:rFonts w:ascii="Times New Roman" w:eastAsia="MS Mincho" w:hAnsi="Times New Roman" w:cs="Times New Roman"/>
          <w:b/>
          <w:bCs/>
          <w:sz w:val="24"/>
          <w:szCs w:val="23"/>
          <w:lang w:eastAsia="pl-PL"/>
        </w:rPr>
        <w:t xml:space="preserve"> /1</w:t>
      </w:r>
      <w:r w:rsidR="00F91960">
        <w:rPr>
          <w:rFonts w:ascii="Times New Roman" w:eastAsia="MS Mincho" w:hAnsi="Times New Roman" w:cs="Times New Roman"/>
          <w:b/>
          <w:bCs/>
          <w:sz w:val="24"/>
          <w:szCs w:val="23"/>
          <w:lang w:eastAsia="pl-PL"/>
        </w:rPr>
        <w:t>4</w:t>
      </w:r>
      <w:r w:rsidRPr="003C700E">
        <w:rPr>
          <w:rFonts w:ascii="Times New Roman" w:eastAsia="MS Mincho" w:hAnsi="Times New Roman" w:cs="Times New Roman"/>
          <w:b/>
          <w:bCs/>
          <w:sz w:val="24"/>
          <w:szCs w:val="23"/>
          <w:lang w:eastAsia="pl-PL"/>
        </w:rPr>
        <w:t xml:space="preserve">  </w:t>
      </w:r>
    </w:p>
    <w:p w:rsidR="003C700E" w:rsidRPr="003C700E" w:rsidRDefault="003C700E" w:rsidP="003C700E">
      <w:pPr>
        <w:spacing w:after="0" w:line="240" w:lineRule="auto"/>
        <w:ind w:left="426" w:firstLine="708"/>
        <w:jc w:val="center"/>
        <w:rPr>
          <w:rFonts w:ascii="Times New Roman" w:eastAsia="MS Mincho" w:hAnsi="Times New Roman" w:cs="Times New Roman"/>
          <w:b/>
          <w:bCs/>
          <w:sz w:val="24"/>
          <w:szCs w:val="23"/>
          <w:lang w:eastAsia="pl-PL"/>
        </w:rPr>
      </w:pPr>
      <w:r w:rsidRPr="003C700E">
        <w:rPr>
          <w:rFonts w:ascii="Times New Roman" w:eastAsia="MS Mincho" w:hAnsi="Times New Roman" w:cs="Times New Roman"/>
          <w:b/>
          <w:bCs/>
          <w:sz w:val="24"/>
          <w:szCs w:val="23"/>
          <w:lang w:eastAsia="pl-PL"/>
        </w:rPr>
        <w:t>Rady  Gminy  Kwidzyn</w:t>
      </w:r>
    </w:p>
    <w:p w:rsidR="003C700E" w:rsidRPr="003C700E" w:rsidRDefault="003C700E" w:rsidP="003C700E">
      <w:pPr>
        <w:spacing w:after="0" w:line="240" w:lineRule="auto"/>
        <w:ind w:firstLine="708"/>
        <w:jc w:val="center"/>
        <w:rPr>
          <w:rFonts w:ascii="Times New Roman" w:eastAsia="MS Mincho" w:hAnsi="Times New Roman" w:cs="Times New Roman"/>
          <w:b/>
          <w:bCs/>
          <w:sz w:val="24"/>
          <w:szCs w:val="23"/>
          <w:lang w:eastAsia="pl-PL"/>
        </w:rPr>
      </w:pPr>
      <w:r w:rsidRPr="003C700E">
        <w:rPr>
          <w:rFonts w:ascii="Times New Roman" w:eastAsia="MS Mincho" w:hAnsi="Times New Roman" w:cs="Times New Roman"/>
          <w:b/>
          <w:bCs/>
          <w:sz w:val="24"/>
          <w:szCs w:val="23"/>
          <w:lang w:eastAsia="pl-PL"/>
        </w:rPr>
        <w:t xml:space="preserve">z dnia   </w:t>
      </w:r>
      <w:r w:rsidR="009D303C">
        <w:rPr>
          <w:rFonts w:ascii="Times New Roman" w:eastAsia="MS Mincho" w:hAnsi="Times New Roman" w:cs="Times New Roman"/>
          <w:b/>
          <w:bCs/>
          <w:sz w:val="24"/>
          <w:szCs w:val="23"/>
          <w:lang w:eastAsia="pl-PL"/>
        </w:rPr>
        <w:t>25 lipca</w:t>
      </w:r>
      <w:r w:rsidRPr="003C700E">
        <w:rPr>
          <w:rFonts w:ascii="Times New Roman" w:eastAsia="MS Mincho" w:hAnsi="Times New Roman" w:cs="Times New Roman"/>
          <w:b/>
          <w:bCs/>
          <w:sz w:val="24"/>
          <w:szCs w:val="23"/>
          <w:lang w:eastAsia="pl-PL"/>
        </w:rPr>
        <w:t xml:space="preserve">   201</w:t>
      </w:r>
      <w:r w:rsidR="0000747D">
        <w:rPr>
          <w:rFonts w:ascii="Times New Roman" w:eastAsia="MS Mincho" w:hAnsi="Times New Roman" w:cs="Times New Roman"/>
          <w:b/>
          <w:bCs/>
          <w:sz w:val="24"/>
          <w:szCs w:val="23"/>
          <w:lang w:eastAsia="pl-PL"/>
        </w:rPr>
        <w:t>4</w:t>
      </w:r>
      <w:r w:rsidRPr="003C700E">
        <w:rPr>
          <w:rFonts w:ascii="Times New Roman" w:eastAsia="MS Mincho" w:hAnsi="Times New Roman" w:cs="Times New Roman"/>
          <w:b/>
          <w:bCs/>
          <w:sz w:val="24"/>
          <w:szCs w:val="23"/>
          <w:lang w:eastAsia="pl-PL"/>
        </w:rPr>
        <w:t xml:space="preserve">r.  </w:t>
      </w:r>
    </w:p>
    <w:p w:rsidR="003C700E" w:rsidRPr="003C700E" w:rsidRDefault="003C700E" w:rsidP="003C700E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3"/>
          <w:lang w:eastAsia="pl-PL"/>
        </w:rPr>
      </w:pPr>
    </w:p>
    <w:p w:rsidR="003C700E" w:rsidRPr="003C700E" w:rsidRDefault="003C700E" w:rsidP="003C700E">
      <w:pPr>
        <w:spacing w:after="0" w:line="36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3"/>
          <w:lang w:eastAsia="pl-PL"/>
        </w:rPr>
      </w:pPr>
      <w:r w:rsidRPr="003C700E">
        <w:rPr>
          <w:rFonts w:ascii="Times New Roman" w:eastAsia="MS Mincho" w:hAnsi="Times New Roman" w:cs="Times New Roman"/>
          <w:b/>
          <w:bCs/>
          <w:sz w:val="24"/>
          <w:szCs w:val="23"/>
          <w:lang w:eastAsia="pl-PL"/>
        </w:rPr>
        <w:t>zmieniająca uchwałę w sprawie budżetu Gminy Kwidzyn na 201</w:t>
      </w:r>
      <w:r w:rsidR="00F91960">
        <w:rPr>
          <w:rFonts w:ascii="Times New Roman" w:eastAsia="MS Mincho" w:hAnsi="Times New Roman" w:cs="Times New Roman"/>
          <w:b/>
          <w:bCs/>
          <w:sz w:val="24"/>
          <w:szCs w:val="23"/>
          <w:lang w:eastAsia="pl-PL"/>
        </w:rPr>
        <w:t>4</w:t>
      </w:r>
      <w:r w:rsidRPr="003C700E">
        <w:rPr>
          <w:rFonts w:ascii="Times New Roman" w:eastAsia="MS Mincho" w:hAnsi="Times New Roman" w:cs="Times New Roman"/>
          <w:b/>
          <w:bCs/>
          <w:sz w:val="24"/>
          <w:szCs w:val="23"/>
          <w:lang w:eastAsia="pl-PL"/>
        </w:rPr>
        <w:t xml:space="preserve"> rok </w:t>
      </w:r>
    </w:p>
    <w:p w:rsidR="003C700E" w:rsidRPr="003C700E" w:rsidRDefault="003C700E" w:rsidP="003C700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         </w:t>
      </w:r>
    </w:p>
    <w:p w:rsidR="00C92689" w:rsidRDefault="00C92689" w:rsidP="00C92689">
      <w:pPr>
        <w:pStyle w:val="Zwykytekst"/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</w:p>
    <w:p w:rsidR="00C92689" w:rsidRDefault="00C92689" w:rsidP="00633256">
      <w:pPr>
        <w:pStyle w:val="Styl1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Na podstawie art.18 ust.2 pkt 4</w:t>
      </w:r>
      <w:r w:rsidRPr="00306CC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0A5ACF">
        <w:rPr>
          <w:rFonts w:ascii="Times New Roman" w:hAnsi="Times New Roman" w:cs="Times New Roman"/>
          <w:sz w:val="24"/>
          <w:szCs w:val="24"/>
        </w:rPr>
        <w:t>pkt 9 lit. „c”, „d”, „e”, „i” oraz pkt 10 ustawy</w:t>
      </w:r>
      <w:r>
        <w:rPr>
          <w:rFonts w:ascii="Times New Roman" w:hAnsi="Times New Roman" w:cs="Times New Roman"/>
          <w:sz w:val="24"/>
          <w:szCs w:val="24"/>
        </w:rPr>
        <w:t xml:space="preserve">         z dnia 8 marca 1990r.  o samorządzie gminnym (j.t.</w:t>
      </w:r>
      <w:r w:rsidR="00D70B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Dz. U. z 2013r. poz.594, z późn. zm.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customMarkFollows="1" w:id="1"/>
        <w:t>1)</w:t>
      </w:r>
      <w:r>
        <w:rPr>
          <w:rFonts w:ascii="Times New Roman" w:hAnsi="Times New Roman" w:cs="Times New Roman"/>
          <w:sz w:val="24"/>
          <w:szCs w:val="24"/>
        </w:rPr>
        <w:t xml:space="preserve">), oraz  art.239 w związku z art. 212, art.214, art.235 ust.1 i 4 , art. 236 ust. 1, art. 237, art. 242 ust.1, art.258 ust.1 oraz art. 264 ust.3 i 4 ustawy z dnia 27 sierpnia 2009 r. o finansach publicznych ( </w:t>
      </w:r>
      <w:proofErr w:type="spellStart"/>
      <w:r>
        <w:rPr>
          <w:rFonts w:ascii="Times New Roman" w:hAnsi="Times New Roman" w:cs="Times New Roman"/>
          <w:sz w:val="24"/>
          <w:szCs w:val="24"/>
        </w:rPr>
        <w:t>j.t.Dz</w:t>
      </w:r>
      <w:proofErr w:type="spellEnd"/>
      <w:r>
        <w:rPr>
          <w:rFonts w:ascii="Times New Roman" w:hAnsi="Times New Roman" w:cs="Times New Roman"/>
          <w:sz w:val="24"/>
          <w:szCs w:val="24"/>
        </w:rPr>
        <w:t>. U. z 2013r. poz.885, z późn. zm.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customMarkFollows="1" w:id="2"/>
        <w:t>2)</w:t>
      </w:r>
      <w:r>
        <w:rPr>
          <w:rFonts w:ascii="Times New Roman" w:hAnsi="Times New Roman" w:cs="Times New Roman"/>
          <w:sz w:val="24"/>
          <w:szCs w:val="24"/>
        </w:rPr>
        <w:t>) ,</w:t>
      </w:r>
      <w:r>
        <w:rPr>
          <w:rStyle w:val="Odwoanieprzypisudolnego"/>
          <w:rFonts w:ascii="Times New Roman" w:hAnsi="Times New Roman" w:cs="Times New Roman"/>
          <w:color w:val="FFFFFF"/>
          <w:sz w:val="24"/>
          <w:szCs w:val="24"/>
        </w:rPr>
        <w:footnoteReference w:id="3"/>
      </w:r>
      <w:r>
        <w:rPr>
          <w:rFonts w:ascii="Times New Roman" w:hAnsi="Times New Roman" w:cs="Times New Roman"/>
          <w:color w:val="FFFFFF"/>
          <w:sz w:val="24"/>
          <w:szCs w:val="24"/>
          <w:vertAlign w:val="superscript"/>
        </w:rPr>
        <w:t>)</w:t>
      </w:r>
    </w:p>
    <w:p w:rsidR="003E2052" w:rsidRDefault="003E2052" w:rsidP="003C700E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3"/>
          <w:lang w:eastAsia="pl-PL"/>
        </w:rPr>
      </w:pPr>
    </w:p>
    <w:p w:rsidR="003C700E" w:rsidRPr="003C700E" w:rsidRDefault="003C700E" w:rsidP="003C700E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3"/>
          <w:lang w:eastAsia="pl-PL"/>
        </w:rPr>
      </w:pPr>
      <w:r w:rsidRPr="003C700E">
        <w:rPr>
          <w:rFonts w:ascii="Times New Roman" w:eastAsia="MS Mincho" w:hAnsi="Times New Roman" w:cs="Times New Roman"/>
          <w:b/>
          <w:bCs/>
          <w:sz w:val="24"/>
          <w:szCs w:val="23"/>
          <w:lang w:eastAsia="pl-PL"/>
        </w:rPr>
        <w:t>uchwala się, co następuje:</w:t>
      </w:r>
    </w:p>
    <w:p w:rsidR="003C700E" w:rsidRPr="003C700E" w:rsidRDefault="003C700E" w:rsidP="003C700E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3"/>
          <w:lang w:eastAsia="pl-PL"/>
        </w:rPr>
      </w:pPr>
    </w:p>
    <w:p w:rsidR="003C700E" w:rsidRPr="003C700E" w:rsidRDefault="003C700E" w:rsidP="00426F0E">
      <w:pPr>
        <w:tabs>
          <w:tab w:val="left" w:pos="426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3"/>
          <w:lang w:eastAsia="pl-PL"/>
        </w:rPr>
      </w:pPr>
      <w:r w:rsidRPr="003C700E">
        <w:rPr>
          <w:rFonts w:ascii="Times New Roman" w:eastAsia="MS Mincho" w:hAnsi="Times New Roman" w:cs="Times New Roman"/>
          <w:b/>
          <w:sz w:val="24"/>
          <w:szCs w:val="23"/>
          <w:lang w:eastAsia="pl-PL"/>
        </w:rPr>
        <w:t xml:space="preserve">§ 1. </w:t>
      </w: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>W uchwale Nr  XX</w:t>
      </w:r>
      <w:r w:rsidR="00F91960">
        <w:rPr>
          <w:rFonts w:ascii="Times New Roman" w:eastAsia="MS Mincho" w:hAnsi="Times New Roman" w:cs="Times New Roman"/>
          <w:sz w:val="24"/>
          <w:szCs w:val="23"/>
          <w:lang w:eastAsia="pl-PL"/>
        </w:rPr>
        <w:t>XVIII</w:t>
      </w: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>/</w:t>
      </w:r>
      <w:r w:rsidR="00F91960">
        <w:rPr>
          <w:rFonts w:ascii="Times New Roman" w:eastAsia="MS Mincho" w:hAnsi="Times New Roman" w:cs="Times New Roman"/>
          <w:sz w:val="24"/>
          <w:szCs w:val="23"/>
          <w:lang w:eastAsia="pl-PL"/>
        </w:rPr>
        <w:t>209</w:t>
      </w: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>/1</w:t>
      </w:r>
      <w:r w:rsidR="00F91960">
        <w:rPr>
          <w:rFonts w:ascii="Times New Roman" w:eastAsia="MS Mincho" w:hAnsi="Times New Roman" w:cs="Times New Roman"/>
          <w:sz w:val="24"/>
          <w:szCs w:val="23"/>
          <w:lang w:eastAsia="pl-PL"/>
        </w:rPr>
        <w:t>3</w:t>
      </w: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 Rady Gminy Kwidzyn z dnia 2</w:t>
      </w:r>
      <w:r w:rsidR="00F91960">
        <w:rPr>
          <w:rFonts w:ascii="Times New Roman" w:eastAsia="MS Mincho" w:hAnsi="Times New Roman" w:cs="Times New Roman"/>
          <w:sz w:val="24"/>
          <w:szCs w:val="23"/>
          <w:lang w:eastAsia="pl-PL"/>
        </w:rPr>
        <w:t>0</w:t>
      </w: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 grudnia 201</w:t>
      </w:r>
      <w:r w:rsidR="00F91960">
        <w:rPr>
          <w:rFonts w:ascii="Times New Roman" w:eastAsia="MS Mincho" w:hAnsi="Times New Roman" w:cs="Times New Roman"/>
          <w:sz w:val="24"/>
          <w:szCs w:val="23"/>
          <w:lang w:eastAsia="pl-PL"/>
        </w:rPr>
        <w:t>3</w:t>
      </w: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>r.</w:t>
      </w:r>
      <w:r w:rsidR="00F91960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           </w:t>
      </w: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 w sprawie  budżetu Gminy Kwidzyn na 201</w:t>
      </w:r>
      <w:r w:rsidR="00F91960">
        <w:rPr>
          <w:rFonts w:ascii="Times New Roman" w:eastAsia="MS Mincho" w:hAnsi="Times New Roman" w:cs="Times New Roman"/>
          <w:sz w:val="24"/>
          <w:szCs w:val="23"/>
          <w:lang w:eastAsia="pl-PL"/>
        </w:rPr>
        <w:t>4</w:t>
      </w: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 rok, zwanej dalej „ uchwałą”, wprowadza       się następujące zmiany:</w:t>
      </w:r>
    </w:p>
    <w:p w:rsidR="003C700E" w:rsidRPr="003C700E" w:rsidRDefault="003C700E" w:rsidP="00426F0E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3C700E">
        <w:rPr>
          <w:rFonts w:ascii="Times New Roman" w:eastAsia="MS Mincho" w:hAnsi="Times New Roman" w:cs="Times New Roman"/>
          <w:sz w:val="24"/>
          <w:szCs w:val="24"/>
          <w:lang w:eastAsia="pl-PL"/>
        </w:rPr>
        <w:t>§ 1 otrzymuje brzmienie:</w:t>
      </w:r>
    </w:p>
    <w:p w:rsidR="00F91960" w:rsidRDefault="003C700E" w:rsidP="00426F0E">
      <w:pPr>
        <w:spacing w:after="0" w:line="360" w:lineRule="auto"/>
        <w:ind w:left="720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3C700E"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„§ 1. Ustala się dochody budżetu Gminy Kwidzyn </w:t>
      </w:r>
      <w:r w:rsidR="00F91960"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w łącznej wysokości </w:t>
      </w:r>
      <w:r w:rsidR="009D303C">
        <w:rPr>
          <w:rFonts w:ascii="Times New Roman" w:eastAsia="MS Mincho" w:hAnsi="Times New Roman" w:cs="Times New Roman"/>
          <w:sz w:val="24"/>
          <w:szCs w:val="24"/>
          <w:lang w:eastAsia="pl-PL"/>
        </w:rPr>
        <w:t>36 996 131</w:t>
      </w:r>
      <w:r w:rsidR="004964AC"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 </w:t>
      </w:r>
      <w:r w:rsidR="00F91960">
        <w:rPr>
          <w:rFonts w:ascii="Times New Roman" w:eastAsia="MS Mincho" w:hAnsi="Times New Roman" w:cs="Times New Roman"/>
          <w:sz w:val="24"/>
          <w:szCs w:val="24"/>
          <w:lang w:eastAsia="pl-PL"/>
        </w:rPr>
        <w:t>zł</w:t>
      </w:r>
      <w:r w:rsidRPr="003C700E"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 </w:t>
      </w:r>
      <w:r w:rsidR="00F91960"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     </w:t>
      </w:r>
      <w:r w:rsidRPr="003C700E"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 </w:t>
      </w:r>
      <w:r w:rsidR="00F91960"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  </w:t>
      </w:r>
    </w:p>
    <w:p w:rsidR="003C700E" w:rsidRPr="003C700E" w:rsidRDefault="00F91960" w:rsidP="00426F0E">
      <w:pPr>
        <w:spacing w:after="0" w:line="360" w:lineRule="auto"/>
        <w:ind w:left="720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        </w:t>
      </w:r>
      <w:r w:rsidR="003C700E" w:rsidRPr="003C700E">
        <w:rPr>
          <w:rFonts w:ascii="Times New Roman" w:eastAsia="MS Mincho" w:hAnsi="Times New Roman" w:cs="Times New Roman"/>
          <w:sz w:val="24"/>
          <w:szCs w:val="24"/>
          <w:lang w:eastAsia="pl-PL"/>
        </w:rPr>
        <w:t>w tym:</w:t>
      </w:r>
    </w:p>
    <w:p w:rsidR="003C700E" w:rsidRPr="003C700E" w:rsidRDefault="003C700E" w:rsidP="00426F0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3C700E"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dochody bieżące w wysokości </w:t>
      </w:r>
      <w:r w:rsidR="009D303C">
        <w:rPr>
          <w:rFonts w:ascii="Times New Roman" w:eastAsia="MS Mincho" w:hAnsi="Times New Roman" w:cs="Times New Roman"/>
          <w:sz w:val="24"/>
          <w:szCs w:val="24"/>
          <w:lang w:eastAsia="pl-PL"/>
        </w:rPr>
        <w:t>36 165 331</w:t>
      </w:r>
      <w:r w:rsidRPr="003C700E"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 zł,</w:t>
      </w:r>
    </w:p>
    <w:p w:rsidR="003C700E" w:rsidRPr="003C700E" w:rsidRDefault="003C700E" w:rsidP="00426F0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3C700E"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dochody  majątkowe w wysokości </w:t>
      </w:r>
      <w:r w:rsidR="009D303C">
        <w:rPr>
          <w:rFonts w:ascii="Times New Roman" w:eastAsia="MS Mincho" w:hAnsi="Times New Roman" w:cs="Times New Roman"/>
          <w:sz w:val="24"/>
          <w:szCs w:val="24"/>
          <w:lang w:eastAsia="pl-PL"/>
        </w:rPr>
        <w:t>830 800</w:t>
      </w:r>
      <w:r w:rsidRPr="003C700E"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 zł,</w:t>
      </w:r>
    </w:p>
    <w:p w:rsidR="003C700E" w:rsidRPr="003C700E" w:rsidRDefault="003C700E" w:rsidP="00D70B69">
      <w:pPr>
        <w:spacing w:after="0" w:line="360" w:lineRule="auto"/>
        <w:ind w:left="1080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3C700E">
        <w:rPr>
          <w:rFonts w:ascii="Times New Roman" w:eastAsia="MS Mincho" w:hAnsi="Times New Roman" w:cs="Times New Roman"/>
          <w:sz w:val="24"/>
          <w:szCs w:val="24"/>
          <w:lang w:eastAsia="pl-PL"/>
        </w:rPr>
        <w:t>zgodnie z załącznikiem nr 1 do uchwały.”</w:t>
      </w:r>
    </w:p>
    <w:p w:rsidR="003C700E" w:rsidRPr="003C700E" w:rsidRDefault="003C700E" w:rsidP="00426F0E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3C700E"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  § 2  otrzymuje brzmienie:</w:t>
      </w:r>
    </w:p>
    <w:p w:rsidR="00F91960" w:rsidRDefault="003C700E" w:rsidP="00426F0E">
      <w:pPr>
        <w:spacing w:after="0" w:line="36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3"/>
          <w:lang w:eastAsia="pl-PL"/>
        </w:rPr>
      </w:pPr>
      <w:r w:rsidRPr="003C700E"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                 „§ 2. </w:t>
      </w: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Ustala się wydatki budżetu Gminy Kwidzyn </w:t>
      </w:r>
      <w:r w:rsidR="00F91960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w łącznej wysokości </w:t>
      </w:r>
    </w:p>
    <w:p w:rsidR="003C700E" w:rsidRPr="003C700E" w:rsidRDefault="00F91960" w:rsidP="00426F0E">
      <w:pPr>
        <w:spacing w:after="0" w:line="36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3"/>
          <w:lang w:eastAsia="pl-PL"/>
        </w:rPr>
      </w:pPr>
      <w:r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                   </w:t>
      </w:r>
      <w:r w:rsidR="009D303C">
        <w:rPr>
          <w:rFonts w:ascii="Times New Roman" w:eastAsia="MS Mincho" w:hAnsi="Times New Roman" w:cs="Times New Roman"/>
          <w:sz w:val="24"/>
          <w:szCs w:val="23"/>
          <w:lang w:eastAsia="pl-PL"/>
        </w:rPr>
        <w:t>37 814 682</w:t>
      </w:r>
      <w:r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 zł</w:t>
      </w:r>
      <w:r w:rsidR="003C700E"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>,  w tym:</w:t>
      </w:r>
    </w:p>
    <w:p w:rsidR="003C700E" w:rsidRPr="003C700E" w:rsidRDefault="003C700E" w:rsidP="00426F0E">
      <w:pPr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3"/>
          <w:lang w:eastAsia="pl-PL"/>
        </w:rPr>
      </w:pP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            1)  </w:t>
      </w:r>
      <w:r w:rsidRPr="003C700E">
        <w:rPr>
          <w:rFonts w:ascii="Times New Roman" w:eastAsia="MS Mincho" w:hAnsi="Times New Roman" w:cs="Times New Roman"/>
          <w:b/>
          <w:sz w:val="24"/>
          <w:szCs w:val="23"/>
          <w:lang w:eastAsia="pl-PL"/>
        </w:rPr>
        <w:t xml:space="preserve">wydatki   bieżące w   wysokości  </w:t>
      </w:r>
      <w:r w:rsidR="009D303C">
        <w:rPr>
          <w:rFonts w:ascii="Times New Roman" w:eastAsia="MS Mincho" w:hAnsi="Times New Roman" w:cs="Times New Roman"/>
          <w:b/>
          <w:sz w:val="24"/>
          <w:szCs w:val="23"/>
          <w:lang w:eastAsia="pl-PL"/>
        </w:rPr>
        <w:t>31 123 654</w:t>
      </w:r>
      <w:r w:rsidR="004964AC">
        <w:rPr>
          <w:rFonts w:ascii="Times New Roman" w:eastAsia="MS Mincho" w:hAnsi="Times New Roman" w:cs="Times New Roman"/>
          <w:b/>
          <w:sz w:val="24"/>
          <w:szCs w:val="23"/>
          <w:lang w:eastAsia="pl-PL"/>
        </w:rPr>
        <w:t xml:space="preserve"> zł</w:t>
      </w: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  zgodnie z  załącznikiem   nr 2                      </w:t>
      </w:r>
    </w:p>
    <w:p w:rsidR="003C700E" w:rsidRPr="003C700E" w:rsidRDefault="003C700E" w:rsidP="00426F0E">
      <w:pPr>
        <w:spacing w:after="0" w:line="360" w:lineRule="auto"/>
        <w:ind w:left="709" w:hanging="267"/>
        <w:jc w:val="both"/>
        <w:rPr>
          <w:rFonts w:ascii="Times New Roman" w:eastAsia="MS Mincho" w:hAnsi="Times New Roman" w:cs="Times New Roman"/>
          <w:sz w:val="24"/>
          <w:szCs w:val="23"/>
          <w:lang w:eastAsia="pl-PL"/>
        </w:rPr>
      </w:pP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          do uchwały, w tym:</w:t>
      </w:r>
    </w:p>
    <w:p w:rsidR="003C700E" w:rsidRPr="003C700E" w:rsidRDefault="003C700E" w:rsidP="00426F0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3"/>
          <w:lang w:eastAsia="pl-PL"/>
        </w:rPr>
      </w:pP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>wydatki bieżące i majątkowe na programy i projekty realizowane z udziałem środków,  o  których mowa w art.5 ust.1 pkt  2</w:t>
      </w:r>
      <w:r w:rsidR="005B7773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 </w:t>
      </w: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i 3 </w:t>
      </w:r>
      <w:proofErr w:type="spellStart"/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>uofp</w:t>
      </w:r>
      <w:proofErr w:type="spellEnd"/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, przedstawia załącznik </w:t>
      </w:r>
      <w:r w:rsidR="00FC67FA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  </w:t>
      </w: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>nr 2a    do uchwały,</w:t>
      </w:r>
    </w:p>
    <w:p w:rsidR="003C700E" w:rsidRPr="003C700E" w:rsidRDefault="003C700E" w:rsidP="00426F0E">
      <w:pPr>
        <w:spacing w:after="0" w:line="360" w:lineRule="auto"/>
        <w:ind w:left="708"/>
        <w:jc w:val="both"/>
        <w:rPr>
          <w:rFonts w:ascii="Times New Roman" w:eastAsia="MS Mincho" w:hAnsi="Times New Roman" w:cs="Times New Roman"/>
          <w:sz w:val="24"/>
          <w:szCs w:val="23"/>
          <w:lang w:eastAsia="pl-PL"/>
        </w:rPr>
      </w:pP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     b) zestawienie wydatków jednostek budżetowych przedstawia załącznik nr 2b             </w:t>
      </w:r>
    </w:p>
    <w:p w:rsidR="003C700E" w:rsidRPr="003C700E" w:rsidRDefault="003C700E" w:rsidP="00426F0E">
      <w:pPr>
        <w:spacing w:after="0" w:line="360" w:lineRule="auto"/>
        <w:ind w:left="708"/>
        <w:jc w:val="both"/>
        <w:rPr>
          <w:rFonts w:ascii="Times New Roman" w:eastAsia="MS Mincho" w:hAnsi="Times New Roman" w:cs="Times New Roman"/>
          <w:sz w:val="24"/>
          <w:szCs w:val="23"/>
          <w:lang w:eastAsia="pl-PL"/>
        </w:rPr>
      </w:pP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        do  uchwały,</w:t>
      </w:r>
    </w:p>
    <w:p w:rsidR="003C700E" w:rsidRPr="003C700E" w:rsidRDefault="003C700E" w:rsidP="00426F0E">
      <w:pPr>
        <w:spacing w:after="0" w:line="360" w:lineRule="auto"/>
        <w:ind w:left="720"/>
        <w:jc w:val="both"/>
        <w:rPr>
          <w:rFonts w:ascii="Times New Roman" w:eastAsia="MS Mincho" w:hAnsi="Times New Roman" w:cs="Times New Roman"/>
          <w:sz w:val="24"/>
          <w:szCs w:val="23"/>
          <w:lang w:eastAsia="pl-PL"/>
        </w:rPr>
      </w:pPr>
      <w:r w:rsidRPr="003C700E">
        <w:rPr>
          <w:rFonts w:ascii="Times New Roman" w:eastAsia="MS Mincho" w:hAnsi="Times New Roman" w:cs="Times New Roman"/>
          <w:b/>
          <w:sz w:val="24"/>
          <w:szCs w:val="23"/>
          <w:lang w:eastAsia="pl-PL"/>
        </w:rPr>
        <w:t xml:space="preserve"> </w:t>
      </w: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2) </w:t>
      </w:r>
      <w:r w:rsidRPr="003C700E">
        <w:rPr>
          <w:rFonts w:ascii="Times New Roman" w:eastAsia="MS Mincho" w:hAnsi="Times New Roman" w:cs="Times New Roman"/>
          <w:b/>
          <w:sz w:val="24"/>
          <w:szCs w:val="23"/>
          <w:lang w:eastAsia="pl-PL"/>
        </w:rPr>
        <w:t xml:space="preserve">wydatki majątkowe w wysokości </w:t>
      </w:r>
      <w:r w:rsidR="009D303C">
        <w:rPr>
          <w:rFonts w:ascii="Times New Roman" w:eastAsia="MS Mincho" w:hAnsi="Times New Roman" w:cs="Times New Roman"/>
          <w:b/>
          <w:sz w:val="24"/>
          <w:szCs w:val="23"/>
          <w:lang w:eastAsia="pl-PL"/>
        </w:rPr>
        <w:t>6 691 028</w:t>
      </w:r>
      <w:r w:rsidRPr="003C700E">
        <w:rPr>
          <w:rFonts w:ascii="Times New Roman" w:eastAsia="MS Mincho" w:hAnsi="Times New Roman" w:cs="Times New Roman"/>
          <w:b/>
          <w:sz w:val="24"/>
          <w:szCs w:val="23"/>
          <w:lang w:eastAsia="pl-PL"/>
        </w:rPr>
        <w:t xml:space="preserve"> zł, </w:t>
      </w: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zgodnie z załącznikiem nr 2                </w:t>
      </w:r>
    </w:p>
    <w:p w:rsidR="003C700E" w:rsidRPr="003C700E" w:rsidRDefault="003C700E" w:rsidP="00426F0E">
      <w:pPr>
        <w:spacing w:after="0" w:line="360" w:lineRule="auto"/>
        <w:ind w:left="720"/>
        <w:jc w:val="both"/>
        <w:rPr>
          <w:rFonts w:ascii="Times New Roman" w:eastAsia="MS Mincho" w:hAnsi="Times New Roman" w:cs="Times New Roman"/>
          <w:sz w:val="24"/>
          <w:szCs w:val="23"/>
          <w:lang w:eastAsia="pl-PL"/>
        </w:rPr>
      </w:pPr>
      <w:r w:rsidRPr="003C700E">
        <w:rPr>
          <w:rFonts w:ascii="Times New Roman" w:eastAsia="MS Mincho" w:hAnsi="Times New Roman" w:cs="Times New Roman"/>
          <w:b/>
          <w:sz w:val="24"/>
          <w:szCs w:val="23"/>
          <w:lang w:eastAsia="pl-PL"/>
        </w:rPr>
        <w:t xml:space="preserve">       </w:t>
      </w: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do uchwały, w tym: </w:t>
      </w:r>
    </w:p>
    <w:p w:rsidR="003C700E" w:rsidRPr="003C700E" w:rsidRDefault="003C700E" w:rsidP="00426F0E">
      <w:pPr>
        <w:spacing w:after="0" w:line="360" w:lineRule="auto"/>
        <w:ind w:left="1134" w:hanging="273"/>
        <w:jc w:val="both"/>
        <w:rPr>
          <w:rFonts w:ascii="Times New Roman" w:eastAsia="MS Mincho" w:hAnsi="Times New Roman" w:cs="Times New Roman"/>
          <w:sz w:val="24"/>
          <w:szCs w:val="23"/>
          <w:lang w:eastAsia="pl-PL"/>
        </w:rPr>
      </w:pP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  a) zadania inwestycyjne roczne w kwocie </w:t>
      </w:r>
      <w:r w:rsidR="009D303C">
        <w:rPr>
          <w:rFonts w:ascii="Times New Roman" w:eastAsia="MS Mincho" w:hAnsi="Times New Roman" w:cs="Times New Roman"/>
          <w:sz w:val="24"/>
          <w:szCs w:val="23"/>
          <w:lang w:eastAsia="pl-PL"/>
        </w:rPr>
        <w:t>3 124 028</w:t>
      </w: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 zł, zgodnie z załącznikiem  </w:t>
      </w: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br/>
        <w:t xml:space="preserve">  nr 2c  do   uchwały,</w:t>
      </w:r>
    </w:p>
    <w:p w:rsidR="003C700E" w:rsidRPr="003C700E" w:rsidRDefault="003C700E" w:rsidP="00426F0E">
      <w:pPr>
        <w:spacing w:after="0" w:line="360" w:lineRule="auto"/>
        <w:ind w:left="1134" w:hanging="425"/>
        <w:jc w:val="both"/>
        <w:rPr>
          <w:rFonts w:ascii="Times New Roman" w:eastAsia="MS Mincho" w:hAnsi="Times New Roman" w:cs="Times New Roman"/>
          <w:sz w:val="24"/>
          <w:szCs w:val="23"/>
          <w:lang w:eastAsia="pl-PL"/>
        </w:rPr>
      </w:pP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lastRenderedPageBreak/>
        <w:t xml:space="preserve">     b) zadania inwestycyjne ujęte w wykazie przedsięwzięć w ramach wieloletniej   </w:t>
      </w:r>
    </w:p>
    <w:p w:rsidR="001724E4" w:rsidRPr="003C700E" w:rsidRDefault="003C700E" w:rsidP="001724E4">
      <w:pPr>
        <w:spacing w:after="0" w:line="360" w:lineRule="auto"/>
        <w:ind w:left="1134" w:hanging="425"/>
        <w:jc w:val="both"/>
        <w:rPr>
          <w:rFonts w:ascii="Times New Roman" w:eastAsia="MS Mincho" w:hAnsi="Times New Roman" w:cs="Times New Roman"/>
          <w:sz w:val="24"/>
          <w:szCs w:val="23"/>
          <w:lang w:eastAsia="pl-PL"/>
        </w:rPr>
      </w:pP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       prognozy finansowej w kwocie </w:t>
      </w:r>
      <w:r w:rsidR="00DB5953">
        <w:rPr>
          <w:rFonts w:ascii="Times New Roman" w:eastAsia="MS Mincho" w:hAnsi="Times New Roman" w:cs="Times New Roman"/>
          <w:sz w:val="24"/>
          <w:szCs w:val="23"/>
          <w:lang w:eastAsia="pl-PL"/>
        </w:rPr>
        <w:t>3 5</w:t>
      </w:r>
      <w:r w:rsidR="00DB1A0E">
        <w:rPr>
          <w:rFonts w:ascii="Times New Roman" w:eastAsia="MS Mincho" w:hAnsi="Times New Roman" w:cs="Times New Roman"/>
          <w:sz w:val="24"/>
          <w:szCs w:val="23"/>
          <w:lang w:eastAsia="pl-PL"/>
        </w:rPr>
        <w:t>6</w:t>
      </w:r>
      <w:r w:rsidR="009D303C">
        <w:rPr>
          <w:rFonts w:ascii="Times New Roman" w:eastAsia="MS Mincho" w:hAnsi="Times New Roman" w:cs="Times New Roman"/>
          <w:sz w:val="24"/>
          <w:szCs w:val="23"/>
          <w:lang w:eastAsia="pl-PL"/>
        </w:rPr>
        <w:t>7</w:t>
      </w:r>
      <w:r w:rsidR="00DB5953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 000</w:t>
      </w: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 zł.”</w:t>
      </w:r>
      <w:r w:rsidR="00FC67FA">
        <w:rPr>
          <w:rFonts w:ascii="Times New Roman" w:eastAsia="MS Mincho" w:hAnsi="Times New Roman" w:cs="Times New Roman"/>
          <w:sz w:val="24"/>
          <w:szCs w:val="23"/>
          <w:lang w:eastAsia="pl-PL"/>
        </w:rPr>
        <w:t>,</w:t>
      </w:r>
    </w:p>
    <w:p w:rsidR="00CC53E9" w:rsidRPr="00DB5953" w:rsidRDefault="00CC53E9" w:rsidP="00426F0E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>
        <w:rPr>
          <w:rFonts w:ascii="Times New Roman" w:eastAsia="MS Mincho" w:hAnsi="Times New Roman" w:cs="Times New Roman"/>
          <w:sz w:val="24"/>
          <w:szCs w:val="24"/>
          <w:lang w:eastAsia="pl-PL"/>
        </w:rPr>
        <w:t>w załączniku nr 1 do uchwały wprowadza się zmiany, jak w załączniku nr 1               do niniejszej uchwały,</w:t>
      </w:r>
    </w:p>
    <w:p w:rsidR="003C700E" w:rsidRPr="003C700E" w:rsidRDefault="003C700E" w:rsidP="00426F0E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3"/>
          <w:lang w:eastAsia="pl-PL"/>
        </w:rPr>
      </w:pP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 w załączniku nr 2 do uchwały wprowadza się zmiany, jak w załączniku nr </w:t>
      </w:r>
      <w:r w:rsidR="00CC53E9">
        <w:rPr>
          <w:rFonts w:ascii="Times New Roman" w:eastAsia="MS Mincho" w:hAnsi="Times New Roman" w:cs="Times New Roman"/>
          <w:sz w:val="24"/>
          <w:szCs w:val="23"/>
          <w:lang w:eastAsia="pl-PL"/>
        </w:rPr>
        <w:t>2</w:t>
      </w: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                     </w:t>
      </w:r>
    </w:p>
    <w:p w:rsidR="006E460A" w:rsidRPr="003C700E" w:rsidRDefault="003C700E" w:rsidP="006E460A">
      <w:pPr>
        <w:spacing w:after="0" w:line="360" w:lineRule="auto"/>
        <w:ind w:left="360"/>
        <w:jc w:val="both"/>
        <w:rPr>
          <w:rFonts w:ascii="Times New Roman" w:eastAsia="MS Mincho" w:hAnsi="Times New Roman" w:cs="Times New Roman"/>
          <w:sz w:val="24"/>
          <w:szCs w:val="23"/>
          <w:lang w:eastAsia="pl-PL"/>
        </w:rPr>
      </w:pP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    </w:t>
      </w:r>
      <w:r w:rsidR="003E2052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  </w:t>
      </w: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>do   niniejszej  uchwały,</w:t>
      </w:r>
    </w:p>
    <w:p w:rsidR="006E460A" w:rsidRDefault="006E460A" w:rsidP="00426F0E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3"/>
          <w:lang w:eastAsia="pl-PL"/>
        </w:rPr>
      </w:pPr>
      <w:r>
        <w:rPr>
          <w:rFonts w:ascii="Times New Roman" w:eastAsia="MS Mincho" w:hAnsi="Times New Roman" w:cs="Times New Roman"/>
          <w:sz w:val="24"/>
          <w:szCs w:val="23"/>
          <w:lang w:eastAsia="pl-PL"/>
        </w:rPr>
        <w:t>załącznik nr 2a otrzymuje treść, jak załącznik nr 3 do niniejszej uchwały,</w:t>
      </w:r>
    </w:p>
    <w:p w:rsidR="003C700E" w:rsidRPr="003C700E" w:rsidRDefault="003C700E" w:rsidP="00426F0E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3"/>
          <w:lang w:eastAsia="pl-PL"/>
        </w:rPr>
      </w:pP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>załącznik nr 2</w:t>
      </w:r>
      <w:r w:rsidR="00FB1695">
        <w:rPr>
          <w:rFonts w:ascii="Times New Roman" w:eastAsia="MS Mincho" w:hAnsi="Times New Roman" w:cs="Times New Roman"/>
          <w:sz w:val="24"/>
          <w:szCs w:val="23"/>
          <w:lang w:eastAsia="pl-PL"/>
        </w:rPr>
        <w:t>b</w:t>
      </w: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 do uchwały otrzymuje treść, jak załącznik nr </w:t>
      </w:r>
      <w:r w:rsidR="006E460A">
        <w:rPr>
          <w:rFonts w:ascii="Times New Roman" w:eastAsia="MS Mincho" w:hAnsi="Times New Roman" w:cs="Times New Roman"/>
          <w:sz w:val="24"/>
          <w:szCs w:val="23"/>
          <w:lang w:eastAsia="pl-PL"/>
        </w:rPr>
        <w:t>4</w:t>
      </w: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 do niniejszej uchwały,</w:t>
      </w:r>
    </w:p>
    <w:p w:rsidR="00485043" w:rsidRPr="00426F0E" w:rsidRDefault="003C700E" w:rsidP="00426F0E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>załącznik nr 2</w:t>
      </w:r>
      <w:r w:rsidR="00FB1695">
        <w:rPr>
          <w:rFonts w:ascii="Times New Roman" w:eastAsia="MS Mincho" w:hAnsi="Times New Roman" w:cs="Times New Roman"/>
          <w:sz w:val="24"/>
          <w:szCs w:val="23"/>
          <w:lang w:eastAsia="pl-PL"/>
        </w:rPr>
        <w:t>c</w:t>
      </w: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 do uchwały otrzymuje treść, jak załącznik nr </w:t>
      </w:r>
      <w:r w:rsidR="006E460A">
        <w:rPr>
          <w:rFonts w:ascii="Times New Roman" w:eastAsia="MS Mincho" w:hAnsi="Times New Roman" w:cs="Times New Roman"/>
          <w:sz w:val="24"/>
          <w:szCs w:val="23"/>
          <w:lang w:eastAsia="pl-PL"/>
        </w:rPr>
        <w:t>5</w:t>
      </w: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 do niniejszej uchwały,</w:t>
      </w:r>
    </w:p>
    <w:p w:rsidR="003C700E" w:rsidRDefault="003C700E" w:rsidP="00426F0E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3"/>
          <w:lang w:eastAsia="pl-PL"/>
        </w:rPr>
      </w:pP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załącznik nr </w:t>
      </w:r>
      <w:r w:rsidR="00426F0E">
        <w:rPr>
          <w:rFonts w:ascii="Times New Roman" w:eastAsia="MS Mincho" w:hAnsi="Times New Roman" w:cs="Times New Roman"/>
          <w:sz w:val="24"/>
          <w:szCs w:val="23"/>
          <w:lang w:eastAsia="pl-PL"/>
        </w:rPr>
        <w:t>3</w:t>
      </w: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 do uchwały otrzymuje treść, jak załącznik nr</w:t>
      </w:r>
      <w:r w:rsidR="00CC53E9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 </w:t>
      </w:r>
      <w:r w:rsidR="006E460A">
        <w:rPr>
          <w:rFonts w:ascii="Times New Roman" w:eastAsia="MS Mincho" w:hAnsi="Times New Roman" w:cs="Times New Roman"/>
          <w:sz w:val="24"/>
          <w:szCs w:val="23"/>
          <w:lang w:eastAsia="pl-PL"/>
        </w:rPr>
        <w:t>6</w:t>
      </w:r>
      <w:r w:rsidRPr="003C700E">
        <w:rPr>
          <w:rFonts w:ascii="Times New Roman" w:eastAsia="MS Mincho" w:hAnsi="Times New Roman" w:cs="Times New Roman"/>
          <w:sz w:val="24"/>
          <w:szCs w:val="23"/>
          <w:lang w:eastAsia="pl-PL"/>
        </w:rPr>
        <w:t xml:space="preserve"> do niniejszej  uchwały,</w:t>
      </w:r>
    </w:p>
    <w:p w:rsidR="00426F0E" w:rsidRPr="00633256" w:rsidRDefault="00426F0E" w:rsidP="003D4240">
      <w:pPr>
        <w:spacing w:after="0" w:line="360" w:lineRule="auto"/>
        <w:ind w:left="720"/>
        <w:jc w:val="both"/>
        <w:rPr>
          <w:rFonts w:ascii="Times New Roman" w:eastAsia="MS Mincho" w:hAnsi="Times New Roman" w:cs="Times New Roman"/>
          <w:sz w:val="24"/>
          <w:szCs w:val="23"/>
          <w:lang w:eastAsia="pl-PL"/>
        </w:rPr>
      </w:pPr>
    </w:p>
    <w:p w:rsidR="003C700E" w:rsidRDefault="003C700E" w:rsidP="00426F0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700E">
        <w:rPr>
          <w:rFonts w:ascii="Times New Roman" w:eastAsia="MS Mincho" w:hAnsi="Times New Roman" w:cs="Times New Roman"/>
          <w:b/>
          <w:sz w:val="24"/>
          <w:szCs w:val="24"/>
          <w:lang w:eastAsia="pl-PL"/>
        </w:rPr>
        <w:t>§ 2</w:t>
      </w:r>
      <w:r w:rsidRPr="003C700E"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. </w:t>
      </w:r>
      <w:r w:rsidRPr="003C700E"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Uchwała podlega</w:t>
      </w:r>
      <w:r w:rsidRPr="003C700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ogłoszeniu w Biuletynie Informacji Publicznej Gminy Kwidzyn    </w:t>
      </w:r>
      <w:r w:rsidRPr="003C700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i poprzez wywieszenie na tablicy ogłoszeń Urzędu Gminy Kwidzyn. </w:t>
      </w:r>
    </w:p>
    <w:p w:rsidR="003D4240" w:rsidRPr="00633256" w:rsidRDefault="003D4240" w:rsidP="00426F0E">
      <w:pPr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p w:rsidR="003C700E" w:rsidRPr="003C700E" w:rsidRDefault="003C700E" w:rsidP="00426F0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70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3D42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3C70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</w:t>
      </w:r>
      <w:r w:rsidRPr="003C70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Uchwała wchodzi w życie z dniem podjęcia.</w:t>
      </w:r>
      <w:r w:rsidRPr="003C700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F25F95" w:rsidRDefault="00D36199" w:rsidP="00426F0E">
      <w:pPr>
        <w:spacing w:line="360" w:lineRule="auto"/>
      </w:pPr>
    </w:p>
    <w:p w:rsidR="00B54A61" w:rsidRDefault="00B54A61" w:rsidP="00B54A61">
      <w:pPr>
        <w:spacing w:line="480" w:lineRule="auto"/>
        <w:ind w:left="5664"/>
        <w:jc w:val="center"/>
      </w:pPr>
      <w:bookmarkStart w:id="0" w:name="_GoBack"/>
      <w:bookmarkEnd w:id="0"/>
      <w:r>
        <w:t>Przewodniczący Rady</w:t>
      </w:r>
    </w:p>
    <w:p w:rsidR="00B54A61" w:rsidRDefault="00B54A61" w:rsidP="00B54A61">
      <w:pPr>
        <w:spacing w:line="480" w:lineRule="auto"/>
        <w:ind w:left="5664"/>
        <w:jc w:val="center"/>
      </w:pPr>
      <w:r>
        <w:t>Henryk Ordon</w:t>
      </w:r>
    </w:p>
    <w:p w:rsidR="00B54A61" w:rsidRDefault="00B54A61" w:rsidP="00426F0E">
      <w:pPr>
        <w:spacing w:line="360" w:lineRule="auto"/>
      </w:pPr>
    </w:p>
    <w:sectPr w:rsidR="00B54A61" w:rsidSect="00FB1695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199" w:rsidRDefault="00D36199" w:rsidP="003C700E">
      <w:pPr>
        <w:spacing w:after="0" w:line="240" w:lineRule="auto"/>
      </w:pPr>
      <w:r>
        <w:separator/>
      </w:r>
    </w:p>
  </w:endnote>
  <w:endnote w:type="continuationSeparator" w:id="0">
    <w:p w:rsidR="00D36199" w:rsidRDefault="00D36199" w:rsidP="003C7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199" w:rsidRDefault="00D36199" w:rsidP="003C700E">
      <w:pPr>
        <w:spacing w:after="0" w:line="240" w:lineRule="auto"/>
      </w:pPr>
      <w:r>
        <w:separator/>
      </w:r>
    </w:p>
  </w:footnote>
  <w:footnote w:type="continuationSeparator" w:id="0">
    <w:p w:rsidR="00D36199" w:rsidRDefault="00D36199" w:rsidP="003C700E">
      <w:pPr>
        <w:spacing w:after="0" w:line="240" w:lineRule="auto"/>
      </w:pPr>
      <w:r>
        <w:continuationSeparator/>
      </w:r>
    </w:p>
  </w:footnote>
  <w:footnote w:id="1">
    <w:p w:rsidR="00C92689" w:rsidRDefault="00C92689" w:rsidP="00C92689">
      <w:pPr>
        <w:pStyle w:val="Tekstprzypisudolnego"/>
        <w:ind w:left="180" w:hanging="180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t>1)</w:t>
      </w:r>
      <w:r>
        <w:rPr>
          <w:sz w:val="16"/>
          <w:szCs w:val="16"/>
        </w:rPr>
        <w:t xml:space="preserve"> Zmiany tekstu jednolitego wymienionej ustawy zostały ogłoszone w Dz. U. z 2013r., poz. 645 i  poz. 1318</w:t>
      </w:r>
      <w:r w:rsidR="000A5ACF">
        <w:rPr>
          <w:sz w:val="16"/>
          <w:szCs w:val="16"/>
        </w:rPr>
        <w:t xml:space="preserve"> z 2014r. poz. 379</w:t>
      </w:r>
      <w:r w:rsidR="005B7773">
        <w:rPr>
          <w:sz w:val="16"/>
          <w:szCs w:val="16"/>
        </w:rPr>
        <w:t>.</w:t>
      </w:r>
      <w:r>
        <w:rPr>
          <w:sz w:val="16"/>
          <w:szCs w:val="16"/>
        </w:rPr>
        <w:t xml:space="preserve">. </w:t>
      </w:r>
    </w:p>
  </w:footnote>
  <w:footnote w:id="2">
    <w:p w:rsidR="00C92689" w:rsidRDefault="00C92689" w:rsidP="00C92689">
      <w:pPr>
        <w:pStyle w:val="Tekstprzypisudolnego"/>
        <w:ind w:left="180" w:hanging="180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t>2)</w:t>
      </w:r>
      <w:r>
        <w:rPr>
          <w:sz w:val="16"/>
          <w:szCs w:val="16"/>
        </w:rPr>
        <w:t xml:space="preserve"> Zmiany tekstu jednolitego wymienionej ustawy zostały ogłoszone w Dz. U. z 2013r., poz.938 i 1646</w:t>
      </w:r>
      <w:r w:rsidR="000A5ACF">
        <w:rPr>
          <w:sz w:val="16"/>
          <w:szCs w:val="16"/>
        </w:rPr>
        <w:t xml:space="preserve"> z 2014r. , poz. 379</w:t>
      </w:r>
      <w:r w:rsidR="00112D2A">
        <w:rPr>
          <w:sz w:val="16"/>
          <w:szCs w:val="16"/>
        </w:rPr>
        <w:t xml:space="preserve"> i 911</w:t>
      </w:r>
      <w:r>
        <w:rPr>
          <w:sz w:val="16"/>
          <w:szCs w:val="16"/>
        </w:rPr>
        <w:t>.</w:t>
      </w:r>
    </w:p>
  </w:footnote>
  <w:footnote w:id="3">
    <w:p w:rsidR="00C92689" w:rsidRDefault="00C92689" w:rsidP="00C92689">
      <w:pPr>
        <w:pStyle w:val="Tekstprzypisudolnego"/>
        <w:ind w:left="180" w:hanging="180"/>
        <w:jc w:val="both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71DE4"/>
    <w:multiLevelType w:val="hybridMultilevel"/>
    <w:tmpl w:val="F6FA696C"/>
    <w:lvl w:ilvl="0" w:tplc="41CED0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BF97519"/>
    <w:multiLevelType w:val="hybridMultilevel"/>
    <w:tmpl w:val="B866C12A"/>
    <w:lvl w:ilvl="0" w:tplc="B322D32C">
      <w:start w:val="1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75A33379"/>
    <w:multiLevelType w:val="hybridMultilevel"/>
    <w:tmpl w:val="1ED2E3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700E"/>
    <w:rsid w:val="0000747D"/>
    <w:rsid w:val="00050BE5"/>
    <w:rsid w:val="00054EB0"/>
    <w:rsid w:val="000A03FD"/>
    <w:rsid w:val="000A1C77"/>
    <w:rsid w:val="000A5ACF"/>
    <w:rsid w:val="00112D2A"/>
    <w:rsid w:val="001724E4"/>
    <w:rsid w:val="0018371E"/>
    <w:rsid w:val="001E34A5"/>
    <w:rsid w:val="00223CC3"/>
    <w:rsid w:val="00243EC4"/>
    <w:rsid w:val="00281A10"/>
    <w:rsid w:val="002A46A1"/>
    <w:rsid w:val="00306CC5"/>
    <w:rsid w:val="0031421F"/>
    <w:rsid w:val="00395C1E"/>
    <w:rsid w:val="003C700E"/>
    <w:rsid w:val="003D4240"/>
    <w:rsid w:val="003E2052"/>
    <w:rsid w:val="00426EAF"/>
    <w:rsid w:val="00426F0E"/>
    <w:rsid w:val="0046649A"/>
    <w:rsid w:val="00485043"/>
    <w:rsid w:val="004964AC"/>
    <w:rsid w:val="004D6546"/>
    <w:rsid w:val="005636FE"/>
    <w:rsid w:val="00564E52"/>
    <w:rsid w:val="005B0CA5"/>
    <w:rsid w:val="005B7773"/>
    <w:rsid w:val="005F3DAE"/>
    <w:rsid w:val="00633256"/>
    <w:rsid w:val="00682559"/>
    <w:rsid w:val="006A475A"/>
    <w:rsid w:val="006E460A"/>
    <w:rsid w:val="006E77B2"/>
    <w:rsid w:val="007042C9"/>
    <w:rsid w:val="007519D7"/>
    <w:rsid w:val="00757FCA"/>
    <w:rsid w:val="007650FF"/>
    <w:rsid w:val="007A3B57"/>
    <w:rsid w:val="007B349A"/>
    <w:rsid w:val="007E0A79"/>
    <w:rsid w:val="00801E86"/>
    <w:rsid w:val="00835C4A"/>
    <w:rsid w:val="00836BA5"/>
    <w:rsid w:val="0087040C"/>
    <w:rsid w:val="008A05C8"/>
    <w:rsid w:val="008D2391"/>
    <w:rsid w:val="008E14B8"/>
    <w:rsid w:val="00900657"/>
    <w:rsid w:val="009730F1"/>
    <w:rsid w:val="009D303C"/>
    <w:rsid w:val="00A31AE9"/>
    <w:rsid w:val="00A707D1"/>
    <w:rsid w:val="00A90100"/>
    <w:rsid w:val="00AA4ECB"/>
    <w:rsid w:val="00AE1E5F"/>
    <w:rsid w:val="00B00DD2"/>
    <w:rsid w:val="00B54A61"/>
    <w:rsid w:val="00B92D2A"/>
    <w:rsid w:val="00BB5CCC"/>
    <w:rsid w:val="00C51518"/>
    <w:rsid w:val="00C91994"/>
    <w:rsid w:val="00C92689"/>
    <w:rsid w:val="00CA7B5A"/>
    <w:rsid w:val="00CC3C6A"/>
    <w:rsid w:val="00CC53E9"/>
    <w:rsid w:val="00CF40B4"/>
    <w:rsid w:val="00D36199"/>
    <w:rsid w:val="00D57FA3"/>
    <w:rsid w:val="00D70B69"/>
    <w:rsid w:val="00D80874"/>
    <w:rsid w:val="00D82FCF"/>
    <w:rsid w:val="00DB16FE"/>
    <w:rsid w:val="00DB1A0E"/>
    <w:rsid w:val="00DB5953"/>
    <w:rsid w:val="00E53DC6"/>
    <w:rsid w:val="00E84421"/>
    <w:rsid w:val="00EA3AD9"/>
    <w:rsid w:val="00EE27A7"/>
    <w:rsid w:val="00EE47E3"/>
    <w:rsid w:val="00F51BA0"/>
    <w:rsid w:val="00F74952"/>
    <w:rsid w:val="00F91960"/>
    <w:rsid w:val="00FA4830"/>
    <w:rsid w:val="00FB1695"/>
    <w:rsid w:val="00FC45BD"/>
    <w:rsid w:val="00FC67FA"/>
    <w:rsid w:val="00FE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339680-F62E-41F1-926E-0325F5011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1A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3C70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70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C700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1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1E8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1E86"/>
    <w:rPr>
      <w:vertAlign w:val="superscript"/>
    </w:rPr>
  </w:style>
  <w:style w:type="paragraph" w:styleId="Akapitzlist">
    <w:name w:val="List Paragraph"/>
    <w:basedOn w:val="Normalny"/>
    <w:uiPriority w:val="34"/>
    <w:qFormat/>
    <w:rsid w:val="00DB5953"/>
    <w:pPr>
      <w:ind w:left="720"/>
      <w:contextualSpacing/>
    </w:pPr>
  </w:style>
  <w:style w:type="paragraph" w:styleId="Zwykytekst">
    <w:name w:val="Plain Text"/>
    <w:basedOn w:val="Normalny"/>
    <w:link w:val="ZwykytekstZnak"/>
    <w:semiHidden/>
    <w:unhideWhenUsed/>
    <w:rsid w:val="00C9268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C9268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Styl1">
    <w:name w:val="Styl1"/>
    <w:basedOn w:val="Zwykytekst"/>
    <w:rsid w:val="00C92689"/>
    <w:pPr>
      <w:spacing w:line="360" w:lineRule="auto"/>
      <w:jc w:val="both"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6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2226AE5-3D1D-4D85-A41E-271E44557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kjaranowska</dc:creator>
  <cp:lastModifiedBy>jo</cp:lastModifiedBy>
  <cp:revision>39</cp:revision>
  <dcterms:created xsi:type="dcterms:W3CDTF">2013-10-18T07:29:00Z</dcterms:created>
  <dcterms:modified xsi:type="dcterms:W3CDTF">2014-07-29T07:44:00Z</dcterms:modified>
</cp:coreProperties>
</file>