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26 września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A3AA9" w:rsidRDefault="009A3AA9" w:rsidP="009A3AA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A3AA9" w:rsidRDefault="009A3AA9" w:rsidP="009A3AA9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8"/>
        </w:rPr>
        <w:t>o ustaleniu lokalizacji inwestycji celu publicznego dla inwestycji polegającej na budowie sieci wodociągowej na nieruchomościach oznaczonych nr działek 56/1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336/5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i 336/3 położonych w obrębie geodezyjnym Korzeniewo, w gminie </w:t>
      </w:r>
      <w:r>
        <w:rPr>
          <w:rFonts w:ascii="Times New Roman" w:hAnsi="Times New Roman" w:cs="Times New Roman"/>
          <w:i w:val="0"/>
          <w:sz w:val="28"/>
          <w:szCs w:val="28"/>
        </w:rPr>
        <w:t>K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widzyn. </w:t>
      </w:r>
    </w:p>
    <w:p w:rsidR="009A3AA9" w:rsidRDefault="009A3AA9" w:rsidP="009A3AA9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GP.I.6733.41.2017)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9A3AA9" w:rsidRDefault="009A3AA9" w:rsidP="009A3AA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13 październik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>2017r. w godzinach pracy Urzędu.</w:t>
      </w:r>
    </w:p>
    <w:p w:rsidR="009A3AA9" w:rsidRDefault="009A3AA9" w:rsidP="009A3AA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9A3AA9" w:rsidRDefault="009A3AA9" w:rsidP="009A3AA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9A3AA9" w:rsidRDefault="009A3AA9" w:rsidP="009A3AA9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9A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07"/>
    <w:rsid w:val="00574927"/>
    <w:rsid w:val="009A3AA9"/>
    <w:rsid w:val="00E0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AA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AA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2017-09-26T07:47:00Z</cp:lastPrinted>
  <dcterms:created xsi:type="dcterms:W3CDTF">2017-09-26T07:44:00Z</dcterms:created>
  <dcterms:modified xsi:type="dcterms:W3CDTF">2017-09-26T07:47:00Z</dcterms:modified>
</cp:coreProperties>
</file>